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0AA" w:rsidRPr="00A705D1" w:rsidRDefault="009C40AA">
      <w:pPr>
        <w:rPr>
          <w:rFonts w:ascii="Arial" w:hAnsi="Arial" w:cs="Arial"/>
          <w:b/>
          <w:noProof/>
          <w:sz w:val="32"/>
          <w:u w:val="single"/>
          <w:lang w:val="en-US" w:eastAsia="en-GB"/>
        </w:rPr>
      </w:pPr>
    </w:p>
    <w:p w:rsidR="008539F4" w:rsidRPr="00A705D1" w:rsidRDefault="00737255" w:rsidP="008539F4">
      <w:pPr>
        <w:jc w:val="center"/>
        <w:rPr>
          <w:rFonts w:ascii="Arial" w:hAnsi="Arial" w:cs="Arial"/>
          <w:b/>
          <w:noProof/>
          <w:sz w:val="36"/>
          <w:szCs w:val="36"/>
          <w:u w:val="single"/>
          <w:lang w:val="en-US" w:eastAsia="en-GB"/>
        </w:rPr>
      </w:pPr>
      <w:r w:rsidRPr="00A705D1">
        <w:rPr>
          <w:rFonts w:ascii="Arial" w:hAnsi="Arial" w:cs="Arial"/>
          <w:b/>
          <w:noProof/>
          <w:sz w:val="36"/>
          <w:szCs w:val="36"/>
          <w:u w:val="single"/>
          <w:lang w:val="en-US" w:eastAsia="en-GB"/>
        </w:rPr>
        <w:t>English (writing)</w:t>
      </w:r>
      <w:r w:rsidR="00AC6066" w:rsidRPr="00A705D1">
        <w:rPr>
          <w:rFonts w:ascii="Arial" w:hAnsi="Arial" w:cs="Arial"/>
          <w:b/>
          <w:noProof/>
          <w:sz w:val="36"/>
          <w:szCs w:val="36"/>
          <w:u w:val="single"/>
          <w:lang w:val="en-US" w:eastAsia="en-GB"/>
        </w:rPr>
        <w:t xml:space="preserve"> Curriculum </w:t>
      </w:r>
    </w:p>
    <w:p w:rsidR="00652761" w:rsidRPr="00A705D1" w:rsidRDefault="00076E62" w:rsidP="008539F4">
      <w:pPr>
        <w:jc w:val="center"/>
        <w:rPr>
          <w:rFonts w:ascii="Arial" w:hAnsi="Arial" w:cs="Arial"/>
          <w:b/>
          <w:noProof/>
          <w:sz w:val="36"/>
          <w:szCs w:val="36"/>
          <w:u w:val="single"/>
          <w:lang w:val="en-US" w:eastAsia="en-GB"/>
        </w:rPr>
      </w:pPr>
      <w:r w:rsidRPr="00A705D1">
        <w:rPr>
          <w:rFonts w:ascii="Arial" w:hAnsi="Arial" w:cs="Arial"/>
          <w:b/>
          <w:noProof/>
          <w:sz w:val="36"/>
          <w:szCs w:val="36"/>
          <w:u w:val="single"/>
          <w:lang w:val="en-US" w:eastAsia="en-GB"/>
        </w:rPr>
        <w:t>Kn</w:t>
      </w:r>
      <w:r w:rsidR="00A705D1">
        <w:rPr>
          <w:rFonts w:ascii="Arial" w:hAnsi="Arial" w:cs="Arial"/>
          <w:b/>
          <w:noProof/>
          <w:sz w:val="36"/>
          <w:szCs w:val="36"/>
          <w:u w:val="single"/>
          <w:lang w:val="en-US" w:eastAsia="en-GB"/>
        </w:rPr>
        <w:t>o</w:t>
      </w:r>
      <w:r w:rsidRPr="00A705D1">
        <w:rPr>
          <w:rFonts w:ascii="Arial" w:hAnsi="Arial" w:cs="Arial"/>
          <w:b/>
          <w:noProof/>
          <w:sz w:val="36"/>
          <w:szCs w:val="36"/>
          <w:u w:val="single"/>
          <w:lang w:val="en-US" w:eastAsia="en-GB"/>
        </w:rPr>
        <w:t>w</w:t>
      </w:r>
      <w:r w:rsidR="00A705D1">
        <w:rPr>
          <w:rFonts w:ascii="Arial" w:hAnsi="Arial" w:cs="Arial"/>
          <w:b/>
          <w:noProof/>
          <w:sz w:val="36"/>
          <w:szCs w:val="36"/>
          <w:u w:val="single"/>
          <w:lang w:val="en-US" w:eastAsia="en-GB"/>
        </w:rPr>
        <w:t>l</w:t>
      </w:r>
      <w:bookmarkStart w:id="0" w:name="_GoBack"/>
      <w:bookmarkEnd w:id="0"/>
      <w:r w:rsidRPr="00A705D1">
        <w:rPr>
          <w:rFonts w:ascii="Arial" w:hAnsi="Arial" w:cs="Arial"/>
          <w:b/>
          <w:noProof/>
          <w:sz w:val="36"/>
          <w:szCs w:val="36"/>
          <w:u w:val="single"/>
          <w:lang w:val="en-US" w:eastAsia="en-GB"/>
        </w:rPr>
        <w:t>edge Organiser</w:t>
      </w:r>
    </w:p>
    <w:p w:rsidR="008539F4" w:rsidRPr="00A705D1" w:rsidRDefault="008539F4" w:rsidP="00A705D1">
      <w:pPr>
        <w:jc w:val="center"/>
        <w:rPr>
          <w:rFonts w:ascii="Arial" w:hAnsi="Arial" w:cs="Arial"/>
          <w:b/>
          <w:noProof/>
          <w:sz w:val="36"/>
          <w:szCs w:val="36"/>
          <w:u w:val="single"/>
          <w:lang w:val="en-US" w:eastAsia="en-GB"/>
        </w:rPr>
      </w:pPr>
      <w:r w:rsidRPr="00A705D1">
        <w:rPr>
          <w:rFonts w:ascii="Arial" w:hAnsi="Arial" w:cs="Arial"/>
          <w:b/>
          <w:noProof/>
          <w:sz w:val="36"/>
          <w:szCs w:val="36"/>
          <w:u w:val="single"/>
          <w:lang w:val="en-US" w:eastAsia="en-GB"/>
        </w:rPr>
        <w:t>Great Linford Primary School</w:t>
      </w:r>
      <w:r w:rsidR="00A705D1">
        <w:rPr>
          <w:rFonts w:ascii="Arial" w:hAnsi="Arial" w:cs="Arial"/>
          <w:b/>
          <w:noProof/>
          <w:sz w:val="36"/>
          <w:szCs w:val="36"/>
          <w:u w:val="single"/>
          <w:lang w:val="en-US" w:eastAsia="en-GB"/>
        </w:rPr>
        <w:t xml:space="preserve"> </w:t>
      </w:r>
      <w:r w:rsidRPr="00A705D1">
        <w:rPr>
          <w:rFonts w:ascii="Arial" w:hAnsi="Arial" w:cs="Arial"/>
          <w:b/>
          <w:noProof/>
          <w:sz w:val="36"/>
          <w:szCs w:val="36"/>
          <w:u w:val="single"/>
          <w:lang w:val="en-US" w:eastAsia="en-GB"/>
        </w:rPr>
        <w:t>2020</w:t>
      </w:r>
    </w:p>
    <w:p w:rsidR="008539F4" w:rsidRPr="00A705D1" w:rsidRDefault="008539F4" w:rsidP="008539F4">
      <w:pPr>
        <w:jc w:val="center"/>
        <w:rPr>
          <w:rFonts w:ascii="Arial" w:hAnsi="Arial" w:cs="Arial"/>
          <w:b/>
          <w:noProof/>
          <w:sz w:val="48"/>
          <w:u w:val="single"/>
          <w:lang w:val="en-US" w:eastAsia="en-GB"/>
        </w:rPr>
      </w:pPr>
      <w:r w:rsidRPr="00A705D1">
        <w:rPr>
          <w:rFonts w:ascii="Arial" w:hAnsi="Arial" w:cs="Arial"/>
          <w:noProof/>
          <w:lang w:eastAsia="en-GB"/>
        </w:rPr>
        <w:drawing>
          <wp:inline distT="0" distB="0" distL="0" distR="0">
            <wp:extent cx="510363" cy="57517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18020" cy="583800"/>
                    </a:xfrm>
                    <a:prstGeom prst="rect">
                      <a:avLst/>
                    </a:prstGeom>
                  </pic:spPr>
                </pic:pic>
              </a:graphicData>
            </a:graphic>
          </wp:inline>
        </w:drawing>
      </w:r>
    </w:p>
    <w:p w:rsidR="00737255" w:rsidRPr="00A705D1" w:rsidRDefault="00737255" w:rsidP="00737255">
      <w:pPr>
        <w:spacing w:after="0" w:line="240" w:lineRule="auto"/>
        <w:jc w:val="center"/>
        <w:rPr>
          <w:rFonts w:ascii="Arial" w:eastAsia="Times New Roman" w:hAnsi="Arial" w:cs="Arial"/>
          <w:color w:val="000000"/>
          <w:sz w:val="30"/>
          <w:szCs w:val="30"/>
          <w:lang w:eastAsia="en-GB"/>
        </w:rPr>
      </w:pPr>
      <w:r w:rsidRPr="00A705D1">
        <w:rPr>
          <w:rFonts w:ascii="Arial" w:eastAsia="Times New Roman" w:hAnsi="Arial" w:cs="Arial"/>
          <w:color w:val="000000"/>
          <w:sz w:val="30"/>
          <w:szCs w:val="30"/>
          <w:lang w:eastAsia="en-GB"/>
        </w:rPr>
        <w:t>At Great Linford we believe that language and literacy are fundamental to the overall development of the child and their access to the all areas of the curriculum. We aim to deliver high quality teaching in reading, writing and speaking and listening skills to enable children to become confident and successful in all areas of English and beyond. We follow the National Curriculum using the Talk for Writing (T4W) approach in writing and Read, Write Inc. in phonics.</w:t>
      </w:r>
      <w:r w:rsidR="00340FD9" w:rsidRPr="00A705D1">
        <w:rPr>
          <w:rFonts w:ascii="Arial" w:eastAsia="Times New Roman" w:hAnsi="Arial" w:cs="Arial"/>
          <w:color w:val="000000"/>
          <w:sz w:val="30"/>
          <w:szCs w:val="30"/>
          <w:lang w:eastAsia="en-GB"/>
        </w:rPr>
        <w:t xml:space="preserve"> Our spelling curriculum is underpinned by the No Nonsense Spelling scheme.</w:t>
      </w:r>
      <w:r w:rsidRPr="00A705D1">
        <w:rPr>
          <w:rFonts w:ascii="Arial" w:eastAsia="Times New Roman" w:hAnsi="Arial" w:cs="Arial"/>
          <w:color w:val="000000"/>
          <w:sz w:val="30"/>
          <w:szCs w:val="30"/>
          <w:lang w:eastAsia="en-GB"/>
        </w:rPr>
        <w:t xml:space="preserve"> </w:t>
      </w:r>
      <w:r w:rsidRPr="00A705D1">
        <w:rPr>
          <w:rFonts w:ascii="Arial" w:eastAsia="Times New Roman" w:hAnsi="Arial" w:cs="Arial"/>
          <w:sz w:val="30"/>
          <w:szCs w:val="30"/>
          <w:lang w:eastAsia="en-GB"/>
        </w:rPr>
        <w:t xml:space="preserve"> </w:t>
      </w:r>
      <w:r w:rsidRPr="00A705D1">
        <w:rPr>
          <w:rFonts w:ascii="Arial" w:eastAsia="Times New Roman" w:hAnsi="Arial" w:cs="Arial"/>
          <w:color w:val="000000"/>
          <w:sz w:val="30"/>
          <w:szCs w:val="30"/>
          <w:lang w:eastAsia="en-GB"/>
        </w:rPr>
        <w:t>All of what we teach is centred on our class topics though some aspects are taught discreetly when needed. The overall aim of our English curriculum is to provide lessons that are engaging, appropriate to the pupils needs, extends their ability and teaches them life skills that they will use beyond Great Linford Primary School.</w:t>
      </w:r>
    </w:p>
    <w:p w:rsidR="00737255" w:rsidRPr="00A705D1" w:rsidRDefault="00737255">
      <w:pPr>
        <w:rPr>
          <w:rFonts w:ascii="Arial" w:hAnsi="Arial" w:cs="Arial"/>
          <w:b/>
          <w:noProof/>
          <w:sz w:val="32"/>
          <w:u w:val="single"/>
          <w:lang w:val="en-US" w:eastAsia="en-GB"/>
        </w:rPr>
      </w:pPr>
    </w:p>
    <w:p w:rsidR="00737255" w:rsidRPr="00A705D1" w:rsidRDefault="00737255">
      <w:pPr>
        <w:rPr>
          <w:rFonts w:ascii="Arial" w:hAnsi="Arial" w:cs="Arial"/>
          <w:b/>
          <w:noProof/>
          <w:sz w:val="32"/>
          <w:u w:val="single"/>
          <w:lang w:val="en-US" w:eastAsia="en-GB"/>
        </w:rPr>
      </w:pPr>
    </w:p>
    <w:p w:rsidR="00737255" w:rsidRPr="00A705D1" w:rsidRDefault="00737255">
      <w:pPr>
        <w:rPr>
          <w:rFonts w:ascii="Arial" w:hAnsi="Arial" w:cs="Arial"/>
          <w:b/>
          <w:noProof/>
          <w:sz w:val="32"/>
          <w:u w:val="single"/>
          <w:lang w:val="en-US" w:eastAsia="en-GB"/>
        </w:rPr>
      </w:pPr>
    </w:p>
    <w:p w:rsidR="00490FAF" w:rsidRPr="00A705D1" w:rsidRDefault="00490FAF" w:rsidP="00490FAF">
      <w:pPr>
        <w:rPr>
          <w:rFonts w:ascii="Arial" w:hAnsi="Arial" w:cs="Arial"/>
          <w:b/>
          <w:noProof/>
          <w:sz w:val="32"/>
          <w:u w:val="single"/>
          <w:lang w:val="en-US" w:eastAsia="en-GB"/>
        </w:rPr>
      </w:pPr>
    </w:p>
    <w:p w:rsidR="00490FAF" w:rsidRPr="00A705D1" w:rsidRDefault="00490FAF" w:rsidP="00490FAF">
      <w:pPr>
        <w:rPr>
          <w:rFonts w:ascii="Arial" w:hAnsi="Arial" w:cs="Arial"/>
          <w:b/>
          <w:noProof/>
          <w:sz w:val="32"/>
          <w:u w:val="single"/>
          <w:lang w:val="en-US" w:eastAsia="en-GB"/>
        </w:rPr>
      </w:pPr>
    </w:p>
    <w:p w:rsidR="00A705D1" w:rsidRDefault="00A705D1" w:rsidP="00490FAF">
      <w:pPr>
        <w:jc w:val="center"/>
        <w:rPr>
          <w:rFonts w:ascii="Arial" w:hAnsi="Arial" w:cs="Arial"/>
          <w:b/>
          <w:noProof/>
          <w:sz w:val="44"/>
          <w:szCs w:val="44"/>
          <w:u w:val="single"/>
          <w:lang w:val="en-US" w:eastAsia="en-GB"/>
        </w:rPr>
      </w:pPr>
    </w:p>
    <w:p w:rsidR="00490FAF" w:rsidRPr="00A705D1" w:rsidRDefault="00490FAF" w:rsidP="00490FAF">
      <w:pPr>
        <w:jc w:val="center"/>
        <w:rPr>
          <w:rFonts w:ascii="Arial" w:hAnsi="Arial" w:cs="Arial"/>
          <w:b/>
          <w:noProof/>
          <w:sz w:val="36"/>
          <w:szCs w:val="36"/>
          <w:u w:val="single"/>
          <w:lang w:val="en-US" w:eastAsia="en-GB"/>
        </w:rPr>
      </w:pPr>
      <w:r w:rsidRPr="00A705D1">
        <w:rPr>
          <w:rFonts w:ascii="Arial" w:hAnsi="Arial" w:cs="Arial"/>
          <w:b/>
          <w:noProof/>
          <w:sz w:val="36"/>
          <w:szCs w:val="36"/>
          <w:u w:val="single"/>
          <w:lang w:val="en-US" w:eastAsia="en-GB"/>
        </w:rPr>
        <w:lastRenderedPageBreak/>
        <w:t>Spelling</w:t>
      </w:r>
    </w:p>
    <w:p w:rsidR="00490FAF" w:rsidRPr="00A705D1" w:rsidRDefault="00490FAF" w:rsidP="00490FAF">
      <w:pPr>
        <w:rPr>
          <w:rFonts w:ascii="Arial" w:hAnsi="Arial" w:cs="Arial"/>
          <w:b/>
          <w:noProof/>
          <w:u w:val="single"/>
          <w:lang w:val="en-US" w:eastAsia="en-GB"/>
        </w:rPr>
      </w:pPr>
      <w:r w:rsidRPr="00A705D1">
        <w:rPr>
          <w:rFonts w:ascii="Arial" w:hAnsi="Arial" w:cs="Arial"/>
          <w:b/>
          <w:noProof/>
          <w:u w:val="single"/>
          <w:lang w:val="en-US" w:eastAsia="en-GB"/>
        </w:rPr>
        <w:t>What can I do to support my child?</w:t>
      </w:r>
    </w:p>
    <w:p w:rsidR="00490FAF" w:rsidRPr="00A705D1" w:rsidRDefault="00490FAF" w:rsidP="00490FAF">
      <w:pPr>
        <w:pStyle w:val="ListParagraph"/>
        <w:numPr>
          <w:ilvl w:val="0"/>
          <w:numId w:val="49"/>
        </w:numPr>
        <w:rPr>
          <w:rFonts w:ascii="Arial" w:hAnsi="Arial" w:cs="Arial"/>
        </w:rPr>
      </w:pPr>
      <w:r w:rsidRPr="00A705D1">
        <w:rPr>
          <w:rFonts w:ascii="Arial" w:hAnsi="Arial" w:cs="Arial"/>
        </w:rPr>
        <w:t xml:space="preserve">Practise reading and spelling key words </w:t>
      </w:r>
    </w:p>
    <w:p w:rsidR="00490FAF" w:rsidRPr="00A705D1" w:rsidRDefault="00490FAF" w:rsidP="00490FAF">
      <w:pPr>
        <w:pStyle w:val="ListParagraph"/>
        <w:numPr>
          <w:ilvl w:val="0"/>
          <w:numId w:val="49"/>
        </w:numPr>
        <w:rPr>
          <w:rFonts w:ascii="Arial" w:hAnsi="Arial" w:cs="Arial"/>
        </w:rPr>
      </w:pPr>
      <w:r w:rsidRPr="00A705D1">
        <w:rPr>
          <w:rFonts w:ascii="Arial" w:hAnsi="Arial" w:cs="Arial"/>
        </w:rPr>
        <w:t xml:space="preserve">Learn your child’s spellings with them </w:t>
      </w:r>
    </w:p>
    <w:p w:rsidR="00490FAF" w:rsidRPr="00A705D1" w:rsidRDefault="00490FAF" w:rsidP="00490FAF">
      <w:pPr>
        <w:pStyle w:val="ListParagraph"/>
        <w:numPr>
          <w:ilvl w:val="0"/>
          <w:numId w:val="49"/>
        </w:numPr>
        <w:rPr>
          <w:rFonts w:ascii="Arial" w:hAnsi="Arial" w:cs="Arial"/>
        </w:rPr>
      </w:pPr>
      <w:r w:rsidRPr="00A705D1">
        <w:rPr>
          <w:rFonts w:ascii="Arial" w:hAnsi="Arial" w:cs="Arial"/>
        </w:rPr>
        <w:t>Encourage writing spelling words in sentences</w:t>
      </w:r>
    </w:p>
    <w:p w:rsidR="00490FAF" w:rsidRPr="00A705D1" w:rsidRDefault="00490FAF" w:rsidP="00490FAF">
      <w:pPr>
        <w:pStyle w:val="ListParagraph"/>
        <w:numPr>
          <w:ilvl w:val="0"/>
          <w:numId w:val="49"/>
        </w:numPr>
        <w:rPr>
          <w:rFonts w:ascii="Arial" w:hAnsi="Arial" w:cs="Arial"/>
        </w:rPr>
      </w:pPr>
      <w:r w:rsidRPr="00A705D1">
        <w:rPr>
          <w:rFonts w:ascii="Arial" w:hAnsi="Arial" w:cs="Arial"/>
        </w:rPr>
        <w:t xml:space="preserve">Encourage your child to write stories, diaries, letters </w:t>
      </w:r>
    </w:p>
    <w:p w:rsidR="00490FAF" w:rsidRPr="00A705D1" w:rsidRDefault="00490FAF" w:rsidP="00490FAF">
      <w:pPr>
        <w:pStyle w:val="ListParagraph"/>
        <w:numPr>
          <w:ilvl w:val="0"/>
          <w:numId w:val="49"/>
        </w:numPr>
        <w:rPr>
          <w:rFonts w:ascii="Arial" w:hAnsi="Arial" w:cs="Arial"/>
          <w:b/>
          <w:noProof/>
          <w:u w:val="single"/>
          <w:lang w:val="en-US" w:eastAsia="en-GB"/>
        </w:rPr>
      </w:pPr>
      <w:r w:rsidRPr="00A705D1">
        <w:rPr>
          <w:rFonts w:ascii="Arial" w:hAnsi="Arial" w:cs="Arial"/>
        </w:rPr>
        <w:t>Help your child to spot patterns in their spelling words</w:t>
      </w:r>
    </w:p>
    <w:p w:rsidR="00490FAF" w:rsidRPr="00A705D1" w:rsidRDefault="00490FAF" w:rsidP="00490FAF">
      <w:pPr>
        <w:ind w:left="360"/>
        <w:rPr>
          <w:rFonts w:ascii="Arial" w:hAnsi="Arial" w:cs="Arial"/>
          <w:b/>
          <w:noProof/>
          <w:u w:val="single"/>
          <w:lang w:val="en-US" w:eastAsia="en-GB"/>
        </w:rPr>
      </w:pPr>
    </w:p>
    <w:tbl>
      <w:tblPr>
        <w:tblStyle w:val="TableGrid"/>
        <w:tblW w:w="14737" w:type="dxa"/>
        <w:tblLook w:val="04A0" w:firstRow="1" w:lastRow="0" w:firstColumn="1" w:lastColumn="0" w:noHBand="0" w:noVBand="1"/>
      </w:tblPr>
      <w:tblGrid>
        <w:gridCol w:w="3539"/>
        <w:gridCol w:w="11198"/>
      </w:tblGrid>
      <w:tr w:rsidR="00490FAF" w:rsidRPr="00A705D1" w:rsidTr="00A705D1">
        <w:tc>
          <w:tcPr>
            <w:tcW w:w="14737" w:type="dxa"/>
            <w:gridSpan w:val="2"/>
          </w:tcPr>
          <w:p w:rsidR="00490FAF" w:rsidRPr="00A705D1" w:rsidRDefault="00490FAF" w:rsidP="00D26245">
            <w:pPr>
              <w:jc w:val="center"/>
              <w:rPr>
                <w:rFonts w:ascii="Arial" w:hAnsi="Arial" w:cs="Arial"/>
                <w:noProof/>
                <w:lang w:val="en-US" w:eastAsia="en-GB"/>
              </w:rPr>
            </w:pPr>
            <w:r w:rsidRPr="00A705D1">
              <w:rPr>
                <w:rFonts w:ascii="Arial" w:hAnsi="Arial" w:cs="Arial"/>
                <w:noProof/>
                <w:lang w:val="en-US" w:eastAsia="en-GB"/>
              </w:rPr>
              <w:t>Glossary of Terms</w:t>
            </w:r>
          </w:p>
        </w:tc>
      </w:tr>
      <w:tr w:rsidR="00490FAF" w:rsidRPr="00A705D1" w:rsidTr="00A705D1">
        <w:tc>
          <w:tcPr>
            <w:tcW w:w="3539" w:type="dxa"/>
          </w:tcPr>
          <w:p w:rsidR="00490FAF" w:rsidRPr="00A705D1" w:rsidRDefault="00490FAF" w:rsidP="00D26245">
            <w:pPr>
              <w:rPr>
                <w:rFonts w:ascii="Arial" w:hAnsi="Arial" w:cs="Arial"/>
                <w:b/>
                <w:noProof/>
                <w:u w:val="single"/>
                <w:lang w:val="en-US" w:eastAsia="en-GB"/>
              </w:rPr>
            </w:pPr>
            <w:r w:rsidRPr="00A705D1">
              <w:rPr>
                <w:rFonts w:ascii="Arial" w:hAnsi="Arial" w:cs="Arial"/>
              </w:rPr>
              <w:t xml:space="preserve">Phoneme </w:t>
            </w:r>
          </w:p>
        </w:tc>
        <w:tc>
          <w:tcPr>
            <w:tcW w:w="11198" w:type="dxa"/>
          </w:tcPr>
          <w:p w:rsidR="00490FAF" w:rsidRPr="00A705D1" w:rsidRDefault="00490FAF" w:rsidP="00D26245">
            <w:pPr>
              <w:rPr>
                <w:rFonts w:ascii="Arial" w:hAnsi="Arial" w:cs="Arial"/>
                <w:b/>
                <w:noProof/>
                <w:u w:val="single"/>
                <w:lang w:val="en-US" w:eastAsia="en-GB"/>
              </w:rPr>
            </w:pPr>
            <w:r w:rsidRPr="00A705D1">
              <w:rPr>
                <w:rFonts w:ascii="Arial" w:hAnsi="Arial" w:cs="Arial"/>
              </w:rPr>
              <w:t>A single unit of sound</w:t>
            </w:r>
          </w:p>
        </w:tc>
      </w:tr>
      <w:tr w:rsidR="00490FAF" w:rsidRPr="00A705D1" w:rsidTr="00A705D1">
        <w:tc>
          <w:tcPr>
            <w:tcW w:w="3539" w:type="dxa"/>
          </w:tcPr>
          <w:p w:rsidR="00490FAF" w:rsidRPr="00A705D1" w:rsidRDefault="00490FAF" w:rsidP="00D26245">
            <w:pPr>
              <w:rPr>
                <w:rFonts w:ascii="Arial" w:hAnsi="Arial" w:cs="Arial"/>
                <w:b/>
                <w:noProof/>
                <w:u w:val="single"/>
                <w:lang w:val="en-US" w:eastAsia="en-GB"/>
              </w:rPr>
            </w:pPr>
            <w:r w:rsidRPr="00A705D1">
              <w:rPr>
                <w:rFonts w:ascii="Arial" w:hAnsi="Arial" w:cs="Arial"/>
              </w:rPr>
              <w:t>Diagraph</w:t>
            </w:r>
          </w:p>
        </w:tc>
        <w:tc>
          <w:tcPr>
            <w:tcW w:w="11198" w:type="dxa"/>
          </w:tcPr>
          <w:p w:rsidR="00490FAF" w:rsidRPr="00A705D1" w:rsidRDefault="00490FAF" w:rsidP="00D26245">
            <w:pPr>
              <w:rPr>
                <w:rFonts w:ascii="Arial" w:hAnsi="Arial" w:cs="Arial"/>
                <w:b/>
                <w:noProof/>
                <w:u w:val="single"/>
                <w:lang w:val="en-US" w:eastAsia="en-GB"/>
              </w:rPr>
            </w:pPr>
            <w:r w:rsidRPr="00A705D1">
              <w:rPr>
                <w:rFonts w:ascii="Arial" w:hAnsi="Arial" w:cs="Arial"/>
              </w:rPr>
              <w:t>A type of grapheme where two letters represent one phoneme (sound) e.g. each</w:t>
            </w:r>
          </w:p>
        </w:tc>
      </w:tr>
      <w:tr w:rsidR="00490FAF" w:rsidRPr="00A705D1" w:rsidTr="00A705D1">
        <w:tc>
          <w:tcPr>
            <w:tcW w:w="3539" w:type="dxa"/>
          </w:tcPr>
          <w:p w:rsidR="00490FAF" w:rsidRPr="00A705D1" w:rsidRDefault="00490FAF" w:rsidP="00D26245">
            <w:pPr>
              <w:rPr>
                <w:rFonts w:ascii="Arial" w:hAnsi="Arial" w:cs="Arial"/>
                <w:b/>
                <w:noProof/>
                <w:u w:val="single"/>
                <w:lang w:val="en-US" w:eastAsia="en-GB"/>
              </w:rPr>
            </w:pPr>
            <w:r w:rsidRPr="00A705D1">
              <w:rPr>
                <w:rFonts w:ascii="Arial" w:hAnsi="Arial" w:cs="Arial"/>
              </w:rPr>
              <w:t>Consonants</w:t>
            </w:r>
          </w:p>
        </w:tc>
        <w:tc>
          <w:tcPr>
            <w:tcW w:w="11198" w:type="dxa"/>
          </w:tcPr>
          <w:p w:rsidR="00490FAF" w:rsidRPr="00A705D1" w:rsidRDefault="00490FAF" w:rsidP="00D26245">
            <w:pPr>
              <w:rPr>
                <w:rFonts w:ascii="Arial" w:hAnsi="Arial" w:cs="Arial"/>
                <w:b/>
                <w:noProof/>
                <w:u w:val="single"/>
                <w:lang w:val="en-US" w:eastAsia="en-GB"/>
              </w:rPr>
            </w:pPr>
            <w:r w:rsidRPr="00A705D1">
              <w:rPr>
                <w:rFonts w:ascii="Arial" w:hAnsi="Arial" w:cs="Arial"/>
              </w:rPr>
              <w:t>Most of the letters of the alphabet represent consonants</w:t>
            </w:r>
          </w:p>
        </w:tc>
      </w:tr>
      <w:tr w:rsidR="00490FAF" w:rsidRPr="00A705D1" w:rsidTr="00A705D1">
        <w:tc>
          <w:tcPr>
            <w:tcW w:w="3539" w:type="dxa"/>
          </w:tcPr>
          <w:p w:rsidR="00490FAF" w:rsidRPr="00A705D1" w:rsidRDefault="00490FAF" w:rsidP="00D26245">
            <w:pPr>
              <w:rPr>
                <w:rFonts w:ascii="Arial" w:hAnsi="Arial" w:cs="Arial"/>
                <w:b/>
                <w:noProof/>
                <w:u w:val="single"/>
                <w:lang w:val="en-US" w:eastAsia="en-GB"/>
              </w:rPr>
            </w:pPr>
            <w:r w:rsidRPr="00A705D1">
              <w:rPr>
                <w:rFonts w:ascii="Arial" w:hAnsi="Arial" w:cs="Arial"/>
              </w:rPr>
              <w:t xml:space="preserve">Vowels </w:t>
            </w:r>
          </w:p>
        </w:tc>
        <w:tc>
          <w:tcPr>
            <w:tcW w:w="11198" w:type="dxa"/>
          </w:tcPr>
          <w:p w:rsidR="00490FAF" w:rsidRPr="00A705D1" w:rsidRDefault="00490FAF" w:rsidP="00D26245">
            <w:pPr>
              <w:rPr>
                <w:rFonts w:ascii="Arial" w:hAnsi="Arial" w:cs="Arial"/>
                <w:b/>
                <w:noProof/>
                <w:u w:val="single"/>
                <w:lang w:val="en-US" w:eastAsia="en-GB"/>
              </w:rPr>
            </w:pPr>
            <w:r w:rsidRPr="00A705D1">
              <w:rPr>
                <w:rFonts w:ascii="Arial" w:hAnsi="Arial" w:cs="Arial"/>
              </w:rPr>
              <w:t xml:space="preserve">The letters a, e, </w:t>
            </w:r>
            <w:proofErr w:type="spellStart"/>
            <w:r w:rsidRPr="00A705D1">
              <w:rPr>
                <w:rFonts w:ascii="Arial" w:hAnsi="Arial" w:cs="Arial"/>
              </w:rPr>
              <w:t>i</w:t>
            </w:r>
            <w:proofErr w:type="spellEnd"/>
            <w:r w:rsidRPr="00A705D1">
              <w:rPr>
                <w:rFonts w:ascii="Arial" w:hAnsi="Arial" w:cs="Arial"/>
              </w:rPr>
              <w:t>, o, u</w:t>
            </w:r>
          </w:p>
        </w:tc>
      </w:tr>
      <w:tr w:rsidR="00490FAF" w:rsidRPr="00A705D1" w:rsidTr="00A705D1">
        <w:tc>
          <w:tcPr>
            <w:tcW w:w="3539" w:type="dxa"/>
          </w:tcPr>
          <w:p w:rsidR="00490FAF" w:rsidRPr="00A705D1" w:rsidRDefault="00490FAF" w:rsidP="00D26245">
            <w:pPr>
              <w:rPr>
                <w:rFonts w:ascii="Arial" w:hAnsi="Arial" w:cs="Arial"/>
                <w:b/>
                <w:noProof/>
                <w:u w:val="single"/>
                <w:lang w:val="en-US" w:eastAsia="en-GB"/>
              </w:rPr>
            </w:pPr>
            <w:r w:rsidRPr="00A705D1">
              <w:rPr>
                <w:rFonts w:ascii="Arial" w:hAnsi="Arial" w:cs="Arial"/>
              </w:rPr>
              <w:t>Grapheme</w:t>
            </w:r>
          </w:p>
        </w:tc>
        <w:tc>
          <w:tcPr>
            <w:tcW w:w="11198" w:type="dxa"/>
          </w:tcPr>
          <w:p w:rsidR="00490FAF" w:rsidRPr="00A705D1" w:rsidRDefault="00490FAF" w:rsidP="00D26245">
            <w:pPr>
              <w:rPr>
                <w:rFonts w:ascii="Arial" w:hAnsi="Arial" w:cs="Arial"/>
                <w:b/>
                <w:noProof/>
                <w:u w:val="single"/>
                <w:lang w:val="en-US" w:eastAsia="en-GB"/>
              </w:rPr>
            </w:pPr>
            <w:r w:rsidRPr="00A705D1">
              <w:rPr>
                <w:rFonts w:ascii="Arial" w:hAnsi="Arial" w:cs="Arial"/>
              </w:rPr>
              <w:t>A letter, or combination of letters, that corresponds to a single phoneme within a word e.g. ten</w:t>
            </w:r>
          </w:p>
        </w:tc>
      </w:tr>
      <w:tr w:rsidR="00490FAF" w:rsidRPr="00A705D1" w:rsidTr="00A705D1">
        <w:tc>
          <w:tcPr>
            <w:tcW w:w="3539" w:type="dxa"/>
          </w:tcPr>
          <w:p w:rsidR="00490FAF" w:rsidRPr="00A705D1" w:rsidRDefault="00490FAF" w:rsidP="00D26245">
            <w:pPr>
              <w:rPr>
                <w:rFonts w:ascii="Arial" w:hAnsi="Arial" w:cs="Arial"/>
              </w:rPr>
            </w:pPr>
            <w:r w:rsidRPr="00A705D1">
              <w:rPr>
                <w:rFonts w:ascii="Arial" w:hAnsi="Arial" w:cs="Arial"/>
              </w:rPr>
              <w:t>Compound word</w:t>
            </w:r>
          </w:p>
        </w:tc>
        <w:tc>
          <w:tcPr>
            <w:tcW w:w="11198" w:type="dxa"/>
          </w:tcPr>
          <w:p w:rsidR="00490FAF" w:rsidRPr="00A705D1" w:rsidRDefault="00490FAF" w:rsidP="00D26245">
            <w:pPr>
              <w:rPr>
                <w:rFonts w:ascii="Arial" w:hAnsi="Arial" w:cs="Arial"/>
              </w:rPr>
            </w:pPr>
            <w:r w:rsidRPr="00A705D1">
              <w:rPr>
                <w:rFonts w:ascii="Arial" w:hAnsi="Arial" w:cs="Arial"/>
              </w:rPr>
              <w:t xml:space="preserve">A word that contains two or more root words e.g. </w:t>
            </w:r>
            <w:proofErr w:type="spellStart"/>
            <w:r w:rsidRPr="00A705D1">
              <w:rPr>
                <w:rFonts w:ascii="Arial" w:hAnsi="Arial" w:cs="Arial"/>
              </w:rPr>
              <w:t>news+paper</w:t>
            </w:r>
            <w:proofErr w:type="spellEnd"/>
            <w:r w:rsidRPr="00A705D1">
              <w:rPr>
                <w:rFonts w:ascii="Arial" w:hAnsi="Arial" w:cs="Arial"/>
              </w:rPr>
              <w:t xml:space="preserve">, </w:t>
            </w:r>
            <w:proofErr w:type="spellStart"/>
            <w:r w:rsidRPr="00A705D1">
              <w:rPr>
                <w:rFonts w:ascii="Arial" w:hAnsi="Arial" w:cs="Arial"/>
              </w:rPr>
              <w:t>ice+cream</w:t>
            </w:r>
            <w:proofErr w:type="spellEnd"/>
          </w:p>
        </w:tc>
      </w:tr>
      <w:tr w:rsidR="00490FAF" w:rsidRPr="00A705D1" w:rsidTr="00A705D1">
        <w:tc>
          <w:tcPr>
            <w:tcW w:w="3539" w:type="dxa"/>
          </w:tcPr>
          <w:p w:rsidR="00490FAF" w:rsidRPr="00A705D1" w:rsidRDefault="00490FAF" w:rsidP="00D26245">
            <w:pPr>
              <w:rPr>
                <w:rFonts w:ascii="Arial" w:hAnsi="Arial" w:cs="Arial"/>
              </w:rPr>
            </w:pPr>
            <w:r w:rsidRPr="00A705D1">
              <w:rPr>
                <w:rFonts w:ascii="Arial" w:hAnsi="Arial" w:cs="Arial"/>
              </w:rPr>
              <w:t>Prefix</w:t>
            </w:r>
          </w:p>
        </w:tc>
        <w:tc>
          <w:tcPr>
            <w:tcW w:w="11198" w:type="dxa"/>
          </w:tcPr>
          <w:p w:rsidR="00490FAF" w:rsidRPr="00A705D1" w:rsidRDefault="00490FAF" w:rsidP="00D26245">
            <w:pPr>
              <w:rPr>
                <w:rFonts w:ascii="Arial" w:hAnsi="Arial" w:cs="Arial"/>
              </w:rPr>
            </w:pPr>
            <w:r w:rsidRPr="00A705D1">
              <w:rPr>
                <w:rFonts w:ascii="Arial" w:hAnsi="Arial" w:cs="Arial"/>
              </w:rPr>
              <w:t>word A prefix is added at the beginning of a word in order to turn it into another word e.g. disappear</w:t>
            </w:r>
          </w:p>
        </w:tc>
      </w:tr>
      <w:tr w:rsidR="00490FAF" w:rsidRPr="00A705D1" w:rsidTr="00A705D1">
        <w:tc>
          <w:tcPr>
            <w:tcW w:w="3539" w:type="dxa"/>
          </w:tcPr>
          <w:p w:rsidR="00490FAF" w:rsidRPr="00A705D1" w:rsidRDefault="00490FAF" w:rsidP="00D26245">
            <w:pPr>
              <w:rPr>
                <w:rFonts w:ascii="Arial" w:hAnsi="Arial" w:cs="Arial"/>
              </w:rPr>
            </w:pPr>
            <w:r w:rsidRPr="00A705D1">
              <w:rPr>
                <w:rFonts w:ascii="Arial" w:hAnsi="Arial" w:cs="Arial"/>
              </w:rPr>
              <w:t>Suffix</w:t>
            </w:r>
          </w:p>
        </w:tc>
        <w:tc>
          <w:tcPr>
            <w:tcW w:w="11198" w:type="dxa"/>
          </w:tcPr>
          <w:p w:rsidR="00490FAF" w:rsidRPr="00A705D1" w:rsidRDefault="00490FAF" w:rsidP="00D26245">
            <w:pPr>
              <w:rPr>
                <w:rFonts w:ascii="Arial" w:hAnsi="Arial" w:cs="Arial"/>
              </w:rPr>
            </w:pPr>
            <w:r w:rsidRPr="00A705D1">
              <w:rPr>
                <w:rFonts w:ascii="Arial" w:hAnsi="Arial" w:cs="Arial"/>
              </w:rPr>
              <w:t>A suffix is an ‘ending’, used at the end of one word to turn it into another word e.g. teacher</w:t>
            </w:r>
          </w:p>
        </w:tc>
      </w:tr>
      <w:tr w:rsidR="00490FAF" w:rsidRPr="00A705D1" w:rsidTr="00A705D1">
        <w:tc>
          <w:tcPr>
            <w:tcW w:w="3539" w:type="dxa"/>
          </w:tcPr>
          <w:p w:rsidR="00490FAF" w:rsidRPr="00A705D1" w:rsidRDefault="00490FAF" w:rsidP="00D26245">
            <w:pPr>
              <w:rPr>
                <w:rFonts w:ascii="Arial" w:hAnsi="Arial" w:cs="Arial"/>
              </w:rPr>
            </w:pPr>
            <w:r w:rsidRPr="00A705D1">
              <w:rPr>
                <w:rFonts w:ascii="Arial" w:hAnsi="Arial" w:cs="Arial"/>
              </w:rPr>
              <w:t>Homophone</w:t>
            </w:r>
          </w:p>
        </w:tc>
        <w:tc>
          <w:tcPr>
            <w:tcW w:w="11198" w:type="dxa"/>
          </w:tcPr>
          <w:p w:rsidR="00490FAF" w:rsidRPr="00A705D1" w:rsidRDefault="00490FAF" w:rsidP="00D26245">
            <w:pPr>
              <w:rPr>
                <w:rFonts w:ascii="Arial" w:hAnsi="Arial" w:cs="Arial"/>
              </w:rPr>
            </w:pPr>
            <w:r w:rsidRPr="00A705D1">
              <w:rPr>
                <w:rFonts w:ascii="Arial" w:hAnsi="Arial" w:cs="Arial"/>
              </w:rPr>
              <w:t>Two different words are homophones if they sound exactly the same when pronounced e.g. hear/here</w:t>
            </w:r>
          </w:p>
        </w:tc>
      </w:tr>
      <w:tr w:rsidR="009321B5" w:rsidRPr="00A705D1" w:rsidTr="00A705D1">
        <w:tc>
          <w:tcPr>
            <w:tcW w:w="3539" w:type="dxa"/>
          </w:tcPr>
          <w:p w:rsidR="009321B5" w:rsidRPr="00A705D1" w:rsidRDefault="009321B5" w:rsidP="00D26245">
            <w:pPr>
              <w:rPr>
                <w:rFonts w:ascii="Arial" w:hAnsi="Arial" w:cs="Arial"/>
              </w:rPr>
            </w:pPr>
            <w:r w:rsidRPr="00A705D1">
              <w:rPr>
                <w:rFonts w:ascii="Arial" w:hAnsi="Arial" w:cs="Arial"/>
              </w:rPr>
              <w:t>Key word</w:t>
            </w:r>
          </w:p>
        </w:tc>
        <w:tc>
          <w:tcPr>
            <w:tcW w:w="11198" w:type="dxa"/>
          </w:tcPr>
          <w:p w:rsidR="009321B5" w:rsidRPr="00A705D1" w:rsidRDefault="009321B5" w:rsidP="00D26245">
            <w:pPr>
              <w:rPr>
                <w:rFonts w:ascii="Arial" w:hAnsi="Arial" w:cs="Arial"/>
              </w:rPr>
            </w:pPr>
            <w:r w:rsidRPr="00A705D1">
              <w:rPr>
                <w:rFonts w:ascii="Arial" w:hAnsi="Arial" w:cs="Arial"/>
              </w:rPr>
              <w:t>Word that can’t be sounded out</w:t>
            </w:r>
          </w:p>
        </w:tc>
      </w:tr>
      <w:tr w:rsidR="009321B5" w:rsidRPr="00A705D1" w:rsidTr="00A705D1">
        <w:tc>
          <w:tcPr>
            <w:tcW w:w="3539" w:type="dxa"/>
          </w:tcPr>
          <w:p w:rsidR="009321B5" w:rsidRPr="00A705D1" w:rsidRDefault="009321B5" w:rsidP="00D26245">
            <w:pPr>
              <w:rPr>
                <w:rFonts w:ascii="Arial" w:hAnsi="Arial" w:cs="Arial"/>
              </w:rPr>
            </w:pPr>
            <w:r w:rsidRPr="00A705D1">
              <w:rPr>
                <w:rFonts w:ascii="Arial" w:hAnsi="Arial" w:cs="Arial"/>
              </w:rPr>
              <w:t>Root word</w:t>
            </w:r>
          </w:p>
        </w:tc>
        <w:tc>
          <w:tcPr>
            <w:tcW w:w="11198" w:type="dxa"/>
          </w:tcPr>
          <w:p w:rsidR="009321B5" w:rsidRPr="00A705D1" w:rsidRDefault="009321B5" w:rsidP="00D26245">
            <w:pPr>
              <w:rPr>
                <w:rFonts w:ascii="Arial" w:hAnsi="Arial" w:cs="Arial"/>
              </w:rPr>
            </w:pPr>
            <w:r w:rsidRPr="00A705D1">
              <w:rPr>
                <w:rFonts w:ascii="Arial" w:hAnsi="Arial" w:cs="Arial"/>
              </w:rPr>
              <w:t>Basic unit of a word</w:t>
            </w:r>
          </w:p>
        </w:tc>
      </w:tr>
    </w:tbl>
    <w:p w:rsidR="00490FAF" w:rsidRPr="00A705D1" w:rsidRDefault="00490FAF" w:rsidP="00490FAF">
      <w:pPr>
        <w:rPr>
          <w:rFonts w:ascii="Arial" w:hAnsi="Arial" w:cs="Arial"/>
          <w:b/>
          <w:noProof/>
          <w:sz w:val="24"/>
          <w:szCs w:val="24"/>
          <w:u w:val="single"/>
          <w:lang w:val="en-US" w:eastAsia="en-GB"/>
        </w:rPr>
      </w:pPr>
    </w:p>
    <w:p w:rsidR="00490FAF" w:rsidRPr="00A705D1" w:rsidRDefault="00490FAF" w:rsidP="00490FAF">
      <w:pPr>
        <w:rPr>
          <w:rFonts w:ascii="Arial" w:hAnsi="Arial" w:cs="Arial"/>
          <w:b/>
          <w:noProof/>
          <w:sz w:val="32"/>
          <w:u w:val="single"/>
          <w:lang w:val="en-US" w:eastAsia="en-GB"/>
        </w:rPr>
      </w:pPr>
      <w:r w:rsidRPr="00A705D1">
        <w:rPr>
          <w:rFonts w:ascii="Arial" w:hAnsi="Arial" w:cs="Arial"/>
          <w:b/>
          <w:noProof/>
          <w:sz w:val="32"/>
          <w:u w:val="single"/>
          <w:lang w:val="en-US" w:eastAsia="en-GB"/>
        </w:rPr>
        <w:t>Useful links:</w:t>
      </w:r>
    </w:p>
    <w:p w:rsidR="00490FAF" w:rsidRPr="00A705D1" w:rsidRDefault="00490FAF" w:rsidP="00490FAF">
      <w:pPr>
        <w:pStyle w:val="ListParagraph"/>
        <w:numPr>
          <w:ilvl w:val="0"/>
          <w:numId w:val="48"/>
        </w:numPr>
        <w:rPr>
          <w:rFonts w:ascii="Arial" w:hAnsi="Arial" w:cs="Arial"/>
          <w:noProof/>
          <w:lang w:val="en-US" w:eastAsia="en-GB"/>
        </w:rPr>
      </w:pPr>
      <w:r w:rsidRPr="00A705D1">
        <w:rPr>
          <w:rFonts w:ascii="Arial" w:hAnsi="Arial" w:cs="Arial"/>
          <w:noProof/>
          <w:lang w:val="en-US" w:eastAsia="en-GB"/>
        </w:rPr>
        <w:t xml:space="preserve">Phonicsplay.co.uk </w:t>
      </w:r>
    </w:p>
    <w:p w:rsidR="00490FAF" w:rsidRPr="00A705D1" w:rsidRDefault="00490FAF" w:rsidP="00076E62">
      <w:pPr>
        <w:pStyle w:val="ListParagraph"/>
        <w:numPr>
          <w:ilvl w:val="0"/>
          <w:numId w:val="48"/>
        </w:numPr>
        <w:rPr>
          <w:rFonts w:ascii="Arial" w:hAnsi="Arial" w:cs="Arial"/>
          <w:noProof/>
          <w:lang w:val="en-US" w:eastAsia="en-GB"/>
        </w:rPr>
      </w:pPr>
      <w:r w:rsidRPr="00A705D1">
        <w:rPr>
          <w:rFonts w:ascii="Arial" w:hAnsi="Arial" w:cs="Arial"/>
          <w:noProof/>
          <w:lang w:val="en-US" w:eastAsia="en-GB"/>
        </w:rPr>
        <w:t>Oxfordowl.co.uk</w:t>
      </w:r>
    </w:p>
    <w:p w:rsidR="009321B5" w:rsidRPr="00A705D1" w:rsidRDefault="009321B5" w:rsidP="00490FAF">
      <w:pPr>
        <w:jc w:val="center"/>
        <w:rPr>
          <w:rFonts w:ascii="Arial" w:hAnsi="Arial" w:cs="Arial"/>
          <w:b/>
          <w:noProof/>
          <w:sz w:val="44"/>
          <w:szCs w:val="44"/>
          <w:u w:val="single"/>
          <w:lang w:val="en-US" w:eastAsia="en-GB"/>
        </w:rPr>
      </w:pPr>
    </w:p>
    <w:p w:rsidR="00A705D1" w:rsidRDefault="00A705D1" w:rsidP="00195775">
      <w:pPr>
        <w:jc w:val="center"/>
        <w:rPr>
          <w:rFonts w:ascii="Arial" w:hAnsi="Arial" w:cs="Arial"/>
          <w:b/>
          <w:noProof/>
          <w:sz w:val="44"/>
          <w:szCs w:val="44"/>
          <w:u w:val="single"/>
          <w:lang w:val="en-US" w:eastAsia="en-GB"/>
        </w:rPr>
      </w:pPr>
    </w:p>
    <w:p w:rsidR="00A705D1" w:rsidRDefault="00A705D1" w:rsidP="00195775">
      <w:pPr>
        <w:jc w:val="center"/>
        <w:rPr>
          <w:rFonts w:ascii="Arial" w:hAnsi="Arial" w:cs="Arial"/>
          <w:b/>
          <w:noProof/>
          <w:sz w:val="44"/>
          <w:szCs w:val="44"/>
          <w:u w:val="single"/>
          <w:lang w:val="en-US" w:eastAsia="en-GB"/>
        </w:rPr>
      </w:pPr>
    </w:p>
    <w:p w:rsidR="00490FAF" w:rsidRPr="00A705D1" w:rsidRDefault="00A705D1" w:rsidP="00195775">
      <w:pPr>
        <w:jc w:val="center"/>
        <w:rPr>
          <w:rFonts w:ascii="Arial" w:hAnsi="Arial" w:cs="Arial"/>
          <w:b/>
          <w:noProof/>
          <w:sz w:val="44"/>
          <w:szCs w:val="44"/>
          <w:u w:val="single"/>
          <w:lang w:val="en-US" w:eastAsia="en-GB"/>
        </w:rPr>
      </w:pPr>
      <w:r>
        <w:rPr>
          <w:rFonts w:ascii="Arial" w:hAnsi="Arial" w:cs="Arial"/>
          <w:b/>
          <w:noProof/>
          <w:sz w:val="44"/>
          <w:szCs w:val="44"/>
          <w:u w:val="single"/>
          <w:lang w:val="en-US" w:eastAsia="en-GB"/>
        </w:rPr>
        <w:lastRenderedPageBreak/>
        <w:t>Grammar, punctuation and spelling (SPAG)</w:t>
      </w:r>
    </w:p>
    <w:tbl>
      <w:tblPr>
        <w:tblStyle w:val="TableGrid"/>
        <w:tblW w:w="14737" w:type="dxa"/>
        <w:tblLook w:val="04A0" w:firstRow="1" w:lastRow="0" w:firstColumn="1" w:lastColumn="0" w:noHBand="0" w:noVBand="1"/>
      </w:tblPr>
      <w:tblGrid>
        <w:gridCol w:w="2830"/>
        <w:gridCol w:w="11907"/>
      </w:tblGrid>
      <w:tr w:rsidR="00490FAF" w:rsidRPr="00A705D1" w:rsidTr="00A705D1">
        <w:tc>
          <w:tcPr>
            <w:tcW w:w="14737" w:type="dxa"/>
            <w:gridSpan w:val="2"/>
          </w:tcPr>
          <w:p w:rsidR="00490FAF" w:rsidRPr="00A705D1" w:rsidRDefault="00490FAF" w:rsidP="00D26245">
            <w:pPr>
              <w:jc w:val="center"/>
              <w:rPr>
                <w:rFonts w:ascii="Arial" w:hAnsi="Arial" w:cs="Arial"/>
                <w:noProof/>
                <w:lang w:val="en-US" w:eastAsia="en-GB"/>
              </w:rPr>
            </w:pPr>
            <w:r w:rsidRPr="00A705D1">
              <w:rPr>
                <w:rFonts w:ascii="Arial" w:hAnsi="Arial" w:cs="Arial"/>
                <w:noProof/>
                <w:lang w:val="en-US" w:eastAsia="en-GB"/>
              </w:rPr>
              <w:t>Glossary of Terms</w:t>
            </w:r>
          </w:p>
        </w:tc>
      </w:tr>
      <w:tr w:rsidR="00490FAF" w:rsidRPr="00A705D1" w:rsidTr="00A705D1">
        <w:tc>
          <w:tcPr>
            <w:tcW w:w="2830" w:type="dxa"/>
          </w:tcPr>
          <w:p w:rsidR="00490FAF" w:rsidRPr="00A705D1" w:rsidRDefault="00076E62" w:rsidP="00D26245">
            <w:pPr>
              <w:rPr>
                <w:rFonts w:ascii="Arial" w:hAnsi="Arial" w:cs="Arial"/>
                <w:b/>
                <w:noProof/>
                <w:u w:val="single"/>
                <w:lang w:val="en-US" w:eastAsia="en-GB"/>
              </w:rPr>
            </w:pPr>
            <w:r w:rsidRPr="00A705D1">
              <w:rPr>
                <w:rFonts w:ascii="Arial" w:hAnsi="Arial" w:cs="Arial"/>
              </w:rPr>
              <w:t>Adjective</w:t>
            </w:r>
          </w:p>
        </w:tc>
        <w:tc>
          <w:tcPr>
            <w:tcW w:w="11907" w:type="dxa"/>
          </w:tcPr>
          <w:p w:rsidR="00490FAF" w:rsidRPr="00A705D1" w:rsidRDefault="00076E62" w:rsidP="00D26245">
            <w:pPr>
              <w:rPr>
                <w:rFonts w:ascii="Arial" w:hAnsi="Arial" w:cs="Arial"/>
                <w:b/>
                <w:noProof/>
                <w:u w:val="single"/>
                <w:lang w:val="en-US" w:eastAsia="en-GB"/>
              </w:rPr>
            </w:pPr>
            <w:r w:rsidRPr="00A705D1">
              <w:rPr>
                <w:rFonts w:ascii="Arial" w:hAnsi="Arial" w:cs="Arial"/>
              </w:rPr>
              <w:t>Used before a noun to make the noun’s meaning more specific e.g. tall, blue</w:t>
            </w:r>
          </w:p>
        </w:tc>
      </w:tr>
      <w:tr w:rsidR="00490FAF" w:rsidRPr="00A705D1" w:rsidTr="00A705D1">
        <w:tc>
          <w:tcPr>
            <w:tcW w:w="2830" w:type="dxa"/>
          </w:tcPr>
          <w:p w:rsidR="00490FAF" w:rsidRPr="00A705D1" w:rsidRDefault="00076E62" w:rsidP="00D26245">
            <w:pPr>
              <w:rPr>
                <w:rFonts w:ascii="Arial" w:hAnsi="Arial" w:cs="Arial"/>
                <w:b/>
                <w:noProof/>
                <w:u w:val="single"/>
                <w:lang w:val="en-US" w:eastAsia="en-GB"/>
              </w:rPr>
            </w:pPr>
            <w:r w:rsidRPr="00A705D1">
              <w:rPr>
                <w:rFonts w:ascii="Arial" w:hAnsi="Arial" w:cs="Arial"/>
              </w:rPr>
              <w:t>Noun</w:t>
            </w:r>
          </w:p>
        </w:tc>
        <w:tc>
          <w:tcPr>
            <w:tcW w:w="11907" w:type="dxa"/>
          </w:tcPr>
          <w:p w:rsidR="00490FAF" w:rsidRPr="00A705D1" w:rsidRDefault="00076E62" w:rsidP="00D26245">
            <w:pPr>
              <w:rPr>
                <w:rFonts w:ascii="Arial" w:hAnsi="Arial" w:cs="Arial"/>
                <w:b/>
                <w:noProof/>
                <w:u w:val="single"/>
                <w:lang w:val="en-US" w:eastAsia="en-GB"/>
              </w:rPr>
            </w:pPr>
            <w:r w:rsidRPr="00A705D1">
              <w:rPr>
                <w:rFonts w:ascii="Arial" w:hAnsi="Arial" w:cs="Arial"/>
              </w:rPr>
              <w:t>Nouns are sometimes called ‘naming words’ because they name people, places and ‘things’ e.g. table, hotel</w:t>
            </w:r>
          </w:p>
        </w:tc>
      </w:tr>
      <w:tr w:rsidR="00490FAF" w:rsidRPr="00A705D1" w:rsidTr="00A705D1">
        <w:tc>
          <w:tcPr>
            <w:tcW w:w="2830" w:type="dxa"/>
          </w:tcPr>
          <w:p w:rsidR="00490FAF" w:rsidRPr="00A705D1" w:rsidRDefault="00076E62" w:rsidP="00D26245">
            <w:pPr>
              <w:rPr>
                <w:rFonts w:ascii="Arial" w:hAnsi="Arial" w:cs="Arial"/>
                <w:b/>
                <w:noProof/>
                <w:u w:val="single"/>
                <w:lang w:val="en-US" w:eastAsia="en-GB"/>
              </w:rPr>
            </w:pPr>
            <w:r w:rsidRPr="00A705D1">
              <w:rPr>
                <w:rFonts w:ascii="Arial" w:hAnsi="Arial" w:cs="Arial"/>
              </w:rPr>
              <w:t>Verb</w:t>
            </w:r>
          </w:p>
        </w:tc>
        <w:tc>
          <w:tcPr>
            <w:tcW w:w="11907" w:type="dxa"/>
          </w:tcPr>
          <w:p w:rsidR="00490FAF" w:rsidRPr="00A705D1" w:rsidRDefault="00076E62" w:rsidP="00D26245">
            <w:pPr>
              <w:rPr>
                <w:rFonts w:ascii="Arial" w:hAnsi="Arial" w:cs="Arial"/>
                <w:b/>
                <w:noProof/>
                <w:u w:val="single"/>
                <w:lang w:val="en-US" w:eastAsia="en-GB"/>
              </w:rPr>
            </w:pPr>
            <w:r w:rsidRPr="00A705D1">
              <w:rPr>
                <w:rFonts w:ascii="Arial" w:hAnsi="Arial" w:cs="Arial"/>
              </w:rPr>
              <w:t>Verbs are sometimes called ‘doing words’ because many verbs name an action that someone does e.g. run, cook</w:t>
            </w:r>
          </w:p>
        </w:tc>
      </w:tr>
      <w:tr w:rsidR="00490FAF" w:rsidRPr="00A705D1" w:rsidTr="00A705D1">
        <w:tc>
          <w:tcPr>
            <w:tcW w:w="2830" w:type="dxa"/>
          </w:tcPr>
          <w:p w:rsidR="00490FAF" w:rsidRPr="00A705D1" w:rsidRDefault="00076E62" w:rsidP="00D26245">
            <w:pPr>
              <w:rPr>
                <w:rFonts w:ascii="Arial" w:hAnsi="Arial" w:cs="Arial"/>
                <w:b/>
                <w:noProof/>
                <w:u w:val="single"/>
                <w:lang w:val="en-US" w:eastAsia="en-GB"/>
              </w:rPr>
            </w:pPr>
            <w:r w:rsidRPr="00A705D1">
              <w:rPr>
                <w:rFonts w:ascii="Arial" w:hAnsi="Arial" w:cs="Arial"/>
              </w:rPr>
              <w:t>Adverb</w:t>
            </w:r>
          </w:p>
        </w:tc>
        <w:tc>
          <w:tcPr>
            <w:tcW w:w="11907" w:type="dxa"/>
          </w:tcPr>
          <w:p w:rsidR="00490FAF" w:rsidRPr="00A705D1" w:rsidRDefault="00076E62" w:rsidP="00D26245">
            <w:pPr>
              <w:rPr>
                <w:rFonts w:ascii="Arial" w:hAnsi="Arial" w:cs="Arial"/>
                <w:b/>
                <w:noProof/>
                <w:u w:val="single"/>
                <w:lang w:val="en-US" w:eastAsia="en-GB"/>
              </w:rPr>
            </w:pPr>
            <w:r w:rsidRPr="00A705D1">
              <w:rPr>
                <w:rFonts w:ascii="Arial" w:hAnsi="Arial" w:cs="Arial"/>
              </w:rPr>
              <w:t>These modifying the verb e.g. quickly, happily</w:t>
            </w:r>
          </w:p>
        </w:tc>
      </w:tr>
      <w:tr w:rsidR="00490FAF" w:rsidRPr="00A705D1" w:rsidTr="00A705D1">
        <w:tc>
          <w:tcPr>
            <w:tcW w:w="2830" w:type="dxa"/>
          </w:tcPr>
          <w:p w:rsidR="00490FAF" w:rsidRPr="00A705D1" w:rsidRDefault="00076E62" w:rsidP="00D26245">
            <w:pPr>
              <w:rPr>
                <w:rFonts w:ascii="Arial" w:hAnsi="Arial" w:cs="Arial"/>
                <w:b/>
                <w:noProof/>
                <w:u w:val="single"/>
                <w:lang w:val="en-US" w:eastAsia="en-GB"/>
              </w:rPr>
            </w:pPr>
            <w:r w:rsidRPr="00A705D1">
              <w:rPr>
                <w:rFonts w:ascii="Arial" w:hAnsi="Arial" w:cs="Arial"/>
              </w:rPr>
              <w:t>Question</w:t>
            </w:r>
          </w:p>
        </w:tc>
        <w:tc>
          <w:tcPr>
            <w:tcW w:w="11907" w:type="dxa"/>
          </w:tcPr>
          <w:p w:rsidR="00490FAF" w:rsidRPr="00A705D1" w:rsidRDefault="00076E62" w:rsidP="00D26245">
            <w:pPr>
              <w:rPr>
                <w:rFonts w:ascii="Arial" w:hAnsi="Arial" w:cs="Arial"/>
                <w:b/>
                <w:noProof/>
                <w:u w:val="single"/>
                <w:lang w:val="en-US" w:eastAsia="en-GB"/>
              </w:rPr>
            </w:pPr>
            <w:r w:rsidRPr="00A705D1">
              <w:rPr>
                <w:rFonts w:ascii="Arial" w:hAnsi="Arial" w:cs="Arial"/>
              </w:rPr>
              <w:t>Asks something</w:t>
            </w:r>
          </w:p>
        </w:tc>
      </w:tr>
      <w:tr w:rsidR="00490FAF" w:rsidRPr="00A705D1" w:rsidTr="00A705D1">
        <w:tc>
          <w:tcPr>
            <w:tcW w:w="2830" w:type="dxa"/>
          </w:tcPr>
          <w:p w:rsidR="00490FAF" w:rsidRPr="00A705D1" w:rsidRDefault="00076E62" w:rsidP="00D26245">
            <w:pPr>
              <w:rPr>
                <w:rFonts w:ascii="Arial" w:hAnsi="Arial" w:cs="Arial"/>
                <w:b/>
                <w:noProof/>
                <w:u w:val="single"/>
                <w:lang w:val="en-US" w:eastAsia="en-GB"/>
              </w:rPr>
            </w:pPr>
            <w:r w:rsidRPr="00A705D1">
              <w:rPr>
                <w:rFonts w:ascii="Arial" w:hAnsi="Arial" w:cs="Arial"/>
              </w:rPr>
              <w:t>Statement</w:t>
            </w:r>
          </w:p>
        </w:tc>
        <w:tc>
          <w:tcPr>
            <w:tcW w:w="11907" w:type="dxa"/>
          </w:tcPr>
          <w:p w:rsidR="00490FAF" w:rsidRPr="00A705D1" w:rsidRDefault="00076E62" w:rsidP="00D26245">
            <w:pPr>
              <w:rPr>
                <w:rFonts w:ascii="Arial" w:hAnsi="Arial" w:cs="Arial"/>
                <w:b/>
                <w:noProof/>
                <w:u w:val="single"/>
                <w:lang w:val="en-US" w:eastAsia="en-GB"/>
              </w:rPr>
            </w:pPr>
            <w:r w:rsidRPr="00A705D1">
              <w:rPr>
                <w:rFonts w:ascii="Arial" w:hAnsi="Arial" w:cs="Arial"/>
              </w:rPr>
              <w:t>States a fact or something that has happened e.g. You are my friend.</w:t>
            </w:r>
          </w:p>
        </w:tc>
      </w:tr>
      <w:tr w:rsidR="00490FAF" w:rsidRPr="00A705D1" w:rsidTr="00A705D1">
        <w:tc>
          <w:tcPr>
            <w:tcW w:w="2830" w:type="dxa"/>
          </w:tcPr>
          <w:p w:rsidR="00490FAF" w:rsidRPr="00A705D1" w:rsidRDefault="00076E62" w:rsidP="00D26245">
            <w:pPr>
              <w:rPr>
                <w:rFonts w:ascii="Arial" w:hAnsi="Arial" w:cs="Arial"/>
                <w:b/>
                <w:noProof/>
                <w:u w:val="single"/>
                <w:lang w:val="en-US" w:eastAsia="en-GB"/>
              </w:rPr>
            </w:pPr>
            <w:r w:rsidRPr="00A705D1">
              <w:rPr>
                <w:rFonts w:ascii="Arial" w:hAnsi="Arial" w:cs="Arial"/>
              </w:rPr>
              <w:t>Command</w:t>
            </w:r>
          </w:p>
        </w:tc>
        <w:tc>
          <w:tcPr>
            <w:tcW w:w="11907" w:type="dxa"/>
          </w:tcPr>
          <w:p w:rsidR="00490FAF" w:rsidRPr="00A705D1" w:rsidRDefault="00076E62" w:rsidP="00076E62">
            <w:pPr>
              <w:rPr>
                <w:rFonts w:ascii="Arial" w:hAnsi="Arial" w:cs="Arial"/>
                <w:b/>
                <w:noProof/>
                <w:u w:val="single"/>
                <w:lang w:val="en-US" w:eastAsia="en-GB"/>
              </w:rPr>
            </w:pPr>
            <w:r w:rsidRPr="00A705D1">
              <w:rPr>
                <w:rFonts w:ascii="Arial" w:hAnsi="Arial" w:cs="Arial"/>
              </w:rPr>
              <w:t>Something you have to do E.g. Pick that up.</w:t>
            </w:r>
          </w:p>
        </w:tc>
      </w:tr>
      <w:tr w:rsidR="00490FAF" w:rsidRPr="00A705D1" w:rsidTr="00A705D1">
        <w:tc>
          <w:tcPr>
            <w:tcW w:w="2830" w:type="dxa"/>
          </w:tcPr>
          <w:p w:rsidR="00490FAF" w:rsidRPr="00A705D1" w:rsidRDefault="00076E62" w:rsidP="00D26245">
            <w:pPr>
              <w:rPr>
                <w:rFonts w:ascii="Arial" w:hAnsi="Arial" w:cs="Arial"/>
              </w:rPr>
            </w:pPr>
            <w:r w:rsidRPr="00A705D1">
              <w:rPr>
                <w:rFonts w:ascii="Arial" w:hAnsi="Arial" w:cs="Arial"/>
              </w:rPr>
              <w:t>Exclamation</w:t>
            </w:r>
          </w:p>
        </w:tc>
        <w:tc>
          <w:tcPr>
            <w:tcW w:w="11907" w:type="dxa"/>
          </w:tcPr>
          <w:p w:rsidR="00490FAF" w:rsidRPr="00A705D1" w:rsidRDefault="00076E62" w:rsidP="00D26245">
            <w:pPr>
              <w:rPr>
                <w:rFonts w:ascii="Arial" w:hAnsi="Arial" w:cs="Arial"/>
              </w:rPr>
            </w:pPr>
            <w:r w:rsidRPr="00A705D1">
              <w:rPr>
                <w:rFonts w:ascii="Arial" w:hAnsi="Arial" w:cs="Arial"/>
              </w:rPr>
              <w:t>When something is exclaimed- start with ‘what’ or ‘how’ e.g. What a goal!</w:t>
            </w:r>
          </w:p>
        </w:tc>
      </w:tr>
      <w:tr w:rsidR="00490FAF" w:rsidRPr="00A705D1" w:rsidTr="00A705D1">
        <w:tc>
          <w:tcPr>
            <w:tcW w:w="2830" w:type="dxa"/>
          </w:tcPr>
          <w:p w:rsidR="00490FAF" w:rsidRPr="00A705D1" w:rsidRDefault="00076E62" w:rsidP="00D26245">
            <w:pPr>
              <w:rPr>
                <w:rFonts w:ascii="Arial" w:hAnsi="Arial" w:cs="Arial"/>
              </w:rPr>
            </w:pPr>
            <w:r w:rsidRPr="00A705D1">
              <w:rPr>
                <w:rFonts w:ascii="Arial" w:hAnsi="Arial" w:cs="Arial"/>
              </w:rPr>
              <w:t>Noun phrase</w:t>
            </w:r>
          </w:p>
        </w:tc>
        <w:tc>
          <w:tcPr>
            <w:tcW w:w="11907" w:type="dxa"/>
          </w:tcPr>
          <w:p w:rsidR="00490FAF" w:rsidRPr="00A705D1" w:rsidRDefault="00076E62" w:rsidP="00076E62">
            <w:pPr>
              <w:rPr>
                <w:rFonts w:ascii="Arial" w:hAnsi="Arial" w:cs="Arial"/>
              </w:rPr>
            </w:pPr>
            <w:r w:rsidRPr="00A705D1">
              <w:rPr>
                <w:rFonts w:ascii="Arial" w:hAnsi="Arial" w:cs="Arial"/>
              </w:rPr>
              <w:t>] A phrase where an adjective is used before a noun to describe it e.g. old house</w:t>
            </w:r>
          </w:p>
        </w:tc>
      </w:tr>
      <w:tr w:rsidR="00490FAF" w:rsidRPr="00A705D1" w:rsidTr="00A705D1">
        <w:tc>
          <w:tcPr>
            <w:tcW w:w="2830" w:type="dxa"/>
          </w:tcPr>
          <w:p w:rsidR="00490FAF" w:rsidRPr="00A705D1" w:rsidRDefault="00076E62" w:rsidP="00D26245">
            <w:pPr>
              <w:rPr>
                <w:rFonts w:ascii="Arial" w:hAnsi="Arial" w:cs="Arial"/>
              </w:rPr>
            </w:pPr>
            <w:r w:rsidRPr="00A705D1">
              <w:rPr>
                <w:rFonts w:ascii="Arial" w:hAnsi="Arial" w:cs="Arial"/>
              </w:rPr>
              <w:t>Tense</w:t>
            </w:r>
          </w:p>
        </w:tc>
        <w:tc>
          <w:tcPr>
            <w:tcW w:w="11907" w:type="dxa"/>
          </w:tcPr>
          <w:p w:rsidR="00490FAF" w:rsidRPr="00A705D1" w:rsidRDefault="00076E62" w:rsidP="00D26245">
            <w:pPr>
              <w:rPr>
                <w:rFonts w:ascii="Arial" w:hAnsi="Arial" w:cs="Arial"/>
              </w:rPr>
            </w:pPr>
            <w:r w:rsidRPr="00A705D1">
              <w:rPr>
                <w:rFonts w:ascii="Arial" w:hAnsi="Arial" w:cs="Arial"/>
              </w:rPr>
              <w:t xml:space="preserve">When something happened This can be either past, present or future. For example: I kicked the ball / I will kick the ball. </w:t>
            </w:r>
          </w:p>
        </w:tc>
      </w:tr>
      <w:tr w:rsidR="00076E62" w:rsidRPr="00A705D1" w:rsidTr="00A705D1">
        <w:tc>
          <w:tcPr>
            <w:tcW w:w="2830" w:type="dxa"/>
          </w:tcPr>
          <w:p w:rsidR="00076E62" w:rsidRPr="00A705D1" w:rsidRDefault="00076E62" w:rsidP="00D26245">
            <w:pPr>
              <w:rPr>
                <w:rFonts w:ascii="Arial" w:hAnsi="Arial" w:cs="Arial"/>
              </w:rPr>
            </w:pPr>
            <w:r w:rsidRPr="00A705D1">
              <w:rPr>
                <w:rFonts w:ascii="Arial" w:hAnsi="Arial" w:cs="Arial"/>
              </w:rPr>
              <w:t>Imitation</w:t>
            </w:r>
          </w:p>
        </w:tc>
        <w:tc>
          <w:tcPr>
            <w:tcW w:w="11907" w:type="dxa"/>
          </w:tcPr>
          <w:p w:rsidR="00076E62" w:rsidRPr="00A705D1" w:rsidRDefault="00076E62" w:rsidP="00D26245">
            <w:pPr>
              <w:rPr>
                <w:rFonts w:ascii="Arial" w:hAnsi="Arial" w:cs="Arial"/>
              </w:rPr>
            </w:pPr>
            <w:r w:rsidRPr="00A705D1">
              <w:rPr>
                <w:rFonts w:ascii="Arial" w:hAnsi="Arial" w:cs="Arial"/>
              </w:rPr>
              <w:t>Learning a text and repeating it orally by heart</w:t>
            </w:r>
          </w:p>
        </w:tc>
      </w:tr>
      <w:tr w:rsidR="00076E62" w:rsidRPr="00A705D1" w:rsidTr="00A705D1">
        <w:tc>
          <w:tcPr>
            <w:tcW w:w="2830" w:type="dxa"/>
          </w:tcPr>
          <w:p w:rsidR="00076E62" w:rsidRPr="00A705D1" w:rsidRDefault="009321B5" w:rsidP="00D26245">
            <w:pPr>
              <w:rPr>
                <w:rFonts w:ascii="Arial" w:hAnsi="Arial" w:cs="Arial"/>
              </w:rPr>
            </w:pPr>
            <w:r w:rsidRPr="00A705D1">
              <w:rPr>
                <w:rFonts w:ascii="Arial" w:hAnsi="Arial" w:cs="Arial"/>
              </w:rPr>
              <w:t>Modal verb</w:t>
            </w:r>
          </w:p>
        </w:tc>
        <w:tc>
          <w:tcPr>
            <w:tcW w:w="11907" w:type="dxa"/>
          </w:tcPr>
          <w:p w:rsidR="00076E62" w:rsidRPr="00A705D1" w:rsidRDefault="009321B5" w:rsidP="00D26245">
            <w:pPr>
              <w:rPr>
                <w:rFonts w:ascii="Arial" w:hAnsi="Arial" w:cs="Arial"/>
              </w:rPr>
            </w:pPr>
            <w:r w:rsidRPr="00A705D1">
              <w:rPr>
                <w:rFonts w:ascii="Arial" w:hAnsi="Arial" w:cs="Arial"/>
              </w:rPr>
              <w:t>An auxiliary verb that expresses necessity or possibility e.g. might, should, will, must</w:t>
            </w:r>
          </w:p>
        </w:tc>
      </w:tr>
      <w:tr w:rsidR="00076E62" w:rsidRPr="00A705D1" w:rsidTr="00A705D1">
        <w:tc>
          <w:tcPr>
            <w:tcW w:w="2830" w:type="dxa"/>
          </w:tcPr>
          <w:p w:rsidR="00076E62" w:rsidRPr="00A705D1" w:rsidRDefault="009321B5" w:rsidP="00D26245">
            <w:pPr>
              <w:rPr>
                <w:rFonts w:ascii="Arial" w:hAnsi="Arial" w:cs="Arial"/>
              </w:rPr>
            </w:pPr>
            <w:r w:rsidRPr="00A705D1">
              <w:rPr>
                <w:rFonts w:ascii="Arial" w:hAnsi="Arial" w:cs="Arial"/>
              </w:rPr>
              <w:t>Auxiliary Verb</w:t>
            </w:r>
          </w:p>
        </w:tc>
        <w:tc>
          <w:tcPr>
            <w:tcW w:w="11907" w:type="dxa"/>
          </w:tcPr>
          <w:p w:rsidR="00076E62" w:rsidRPr="00A705D1" w:rsidRDefault="009321B5" w:rsidP="00D26245">
            <w:pPr>
              <w:rPr>
                <w:rFonts w:ascii="Arial" w:hAnsi="Arial" w:cs="Arial"/>
              </w:rPr>
            </w:pPr>
            <w:r w:rsidRPr="00A705D1">
              <w:rPr>
                <w:rFonts w:ascii="Arial" w:hAnsi="Arial" w:cs="Arial"/>
              </w:rPr>
              <w:t>A verb that helps the sentence make sense e.g. They have been swimming</w:t>
            </w:r>
          </w:p>
        </w:tc>
      </w:tr>
      <w:tr w:rsidR="00076E62" w:rsidRPr="00A705D1" w:rsidTr="00A705D1">
        <w:tc>
          <w:tcPr>
            <w:tcW w:w="2830" w:type="dxa"/>
          </w:tcPr>
          <w:p w:rsidR="00076E62" w:rsidRPr="00A705D1" w:rsidRDefault="009321B5" w:rsidP="00D26245">
            <w:pPr>
              <w:rPr>
                <w:rFonts w:ascii="Arial" w:hAnsi="Arial" w:cs="Arial"/>
              </w:rPr>
            </w:pPr>
            <w:r w:rsidRPr="00A705D1">
              <w:rPr>
                <w:rFonts w:ascii="Arial" w:hAnsi="Arial" w:cs="Arial"/>
              </w:rPr>
              <w:t>Possessive pronoun</w:t>
            </w:r>
          </w:p>
        </w:tc>
        <w:tc>
          <w:tcPr>
            <w:tcW w:w="11907" w:type="dxa"/>
          </w:tcPr>
          <w:p w:rsidR="00076E62" w:rsidRPr="00A705D1" w:rsidRDefault="009321B5" w:rsidP="00D26245">
            <w:pPr>
              <w:rPr>
                <w:rFonts w:ascii="Arial" w:hAnsi="Arial" w:cs="Arial"/>
              </w:rPr>
            </w:pPr>
            <w:r w:rsidRPr="00A705D1">
              <w:rPr>
                <w:rFonts w:ascii="Arial" w:hAnsi="Arial" w:cs="Arial"/>
              </w:rPr>
              <w:t>Words that demonstrate ownership e.g. His, her, their</w:t>
            </w:r>
          </w:p>
        </w:tc>
      </w:tr>
      <w:tr w:rsidR="00076E62" w:rsidRPr="00A705D1" w:rsidTr="00A705D1">
        <w:tc>
          <w:tcPr>
            <w:tcW w:w="2830" w:type="dxa"/>
          </w:tcPr>
          <w:p w:rsidR="00076E62" w:rsidRPr="00A705D1" w:rsidRDefault="009321B5" w:rsidP="00D26245">
            <w:pPr>
              <w:rPr>
                <w:rFonts w:ascii="Arial" w:hAnsi="Arial" w:cs="Arial"/>
              </w:rPr>
            </w:pPr>
            <w:r w:rsidRPr="00A705D1">
              <w:rPr>
                <w:rFonts w:ascii="Arial" w:hAnsi="Arial" w:cs="Arial"/>
              </w:rPr>
              <w:t>Fronted adverbials</w:t>
            </w:r>
          </w:p>
        </w:tc>
        <w:tc>
          <w:tcPr>
            <w:tcW w:w="11907" w:type="dxa"/>
          </w:tcPr>
          <w:p w:rsidR="00076E62" w:rsidRPr="00A705D1" w:rsidRDefault="009321B5" w:rsidP="00D26245">
            <w:pPr>
              <w:rPr>
                <w:rFonts w:ascii="Arial" w:hAnsi="Arial" w:cs="Arial"/>
              </w:rPr>
            </w:pPr>
            <w:r w:rsidRPr="00A705D1">
              <w:rPr>
                <w:rFonts w:ascii="Arial" w:hAnsi="Arial" w:cs="Arial"/>
              </w:rPr>
              <w:t>Words or phrases at the beginning of a sentence, used to describe the action that follows e.g. Later that day,</w:t>
            </w:r>
          </w:p>
        </w:tc>
      </w:tr>
      <w:tr w:rsidR="00076E62" w:rsidRPr="00A705D1" w:rsidTr="00A705D1">
        <w:tc>
          <w:tcPr>
            <w:tcW w:w="2830" w:type="dxa"/>
          </w:tcPr>
          <w:p w:rsidR="00076E62" w:rsidRPr="00A705D1" w:rsidRDefault="009321B5" w:rsidP="00D26245">
            <w:pPr>
              <w:rPr>
                <w:rFonts w:ascii="Arial" w:hAnsi="Arial" w:cs="Arial"/>
              </w:rPr>
            </w:pPr>
            <w:r w:rsidRPr="00A705D1">
              <w:rPr>
                <w:rFonts w:ascii="Arial" w:hAnsi="Arial" w:cs="Arial"/>
              </w:rPr>
              <w:t>Clause</w:t>
            </w:r>
          </w:p>
        </w:tc>
        <w:tc>
          <w:tcPr>
            <w:tcW w:w="11907" w:type="dxa"/>
          </w:tcPr>
          <w:p w:rsidR="00076E62" w:rsidRPr="00A705D1" w:rsidRDefault="009321B5" w:rsidP="00D26245">
            <w:pPr>
              <w:rPr>
                <w:rFonts w:ascii="Arial" w:hAnsi="Arial" w:cs="Arial"/>
              </w:rPr>
            </w:pPr>
            <w:r w:rsidRPr="00A705D1">
              <w:rPr>
                <w:rFonts w:ascii="Arial" w:hAnsi="Arial" w:cs="Arial"/>
              </w:rPr>
              <w:t>A group of words which contains a verb</w:t>
            </w:r>
          </w:p>
        </w:tc>
      </w:tr>
      <w:tr w:rsidR="00195775" w:rsidRPr="00A705D1" w:rsidTr="00A705D1">
        <w:tc>
          <w:tcPr>
            <w:tcW w:w="2830" w:type="dxa"/>
          </w:tcPr>
          <w:p w:rsidR="00195775" w:rsidRPr="00A705D1" w:rsidRDefault="00195775" w:rsidP="00D26245">
            <w:pPr>
              <w:rPr>
                <w:rFonts w:ascii="Arial" w:hAnsi="Arial" w:cs="Arial"/>
              </w:rPr>
            </w:pPr>
            <w:r w:rsidRPr="00A705D1">
              <w:rPr>
                <w:rFonts w:ascii="Arial" w:hAnsi="Arial" w:cs="Arial"/>
              </w:rPr>
              <w:t>Direct speech</w:t>
            </w:r>
          </w:p>
        </w:tc>
        <w:tc>
          <w:tcPr>
            <w:tcW w:w="11907" w:type="dxa"/>
          </w:tcPr>
          <w:p w:rsidR="00195775" w:rsidRPr="00A705D1" w:rsidRDefault="00195775" w:rsidP="00D26245">
            <w:pPr>
              <w:rPr>
                <w:rFonts w:ascii="Arial" w:hAnsi="Arial" w:cs="Arial"/>
              </w:rPr>
            </w:pPr>
            <w:r w:rsidRPr="00A705D1">
              <w:rPr>
                <w:rFonts w:ascii="Arial" w:hAnsi="Arial" w:cs="Arial"/>
              </w:rPr>
              <w:t>Writing down the part being spoken e.g. Rachel shouted loudly “Watch out!”</w:t>
            </w:r>
          </w:p>
        </w:tc>
      </w:tr>
      <w:tr w:rsidR="00195775" w:rsidRPr="00A705D1" w:rsidTr="00A705D1">
        <w:tc>
          <w:tcPr>
            <w:tcW w:w="2830" w:type="dxa"/>
          </w:tcPr>
          <w:p w:rsidR="00195775" w:rsidRPr="00A705D1" w:rsidRDefault="00195775" w:rsidP="00D26245">
            <w:pPr>
              <w:rPr>
                <w:rFonts w:ascii="Arial" w:hAnsi="Arial" w:cs="Arial"/>
              </w:rPr>
            </w:pPr>
            <w:r w:rsidRPr="00A705D1">
              <w:rPr>
                <w:rFonts w:ascii="Arial" w:hAnsi="Arial" w:cs="Arial"/>
              </w:rPr>
              <w:t>Indirect/ reported speech</w:t>
            </w:r>
          </w:p>
        </w:tc>
        <w:tc>
          <w:tcPr>
            <w:tcW w:w="11907" w:type="dxa"/>
          </w:tcPr>
          <w:p w:rsidR="00195775" w:rsidRPr="00A705D1" w:rsidRDefault="00195775" w:rsidP="00D26245">
            <w:pPr>
              <w:rPr>
                <w:rFonts w:ascii="Arial" w:hAnsi="Arial" w:cs="Arial"/>
              </w:rPr>
            </w:pPr>
            <w:r w:rsidRPr="00A705D1">
              <w:rPr>
                <w:rFonts w:ascii="Arial" w:hAnsi="Arial" w:cs="Arial"/>
              </w:rPr>
              <w:t>Summarising what has been said e.g. He said they'd already eaten</w:t>
            </w:r>
          </w:p>
        </w:tc>
      </w:tr>
      <w:tr w:rsidR="00195775" w:rsidRPr="00A705D1" w:rsidTr="00A705D1">
        <w:tc>
          <w:tcPr>
            <w:tcW w:w="2830" w:type="dxa"/>
          </w:tcPr>
          <w:p w:rsidR="00195775" w:rsidRPr="00A705D1" w:rsidRDefault="00195775" w:rsidP="00D26245">
            <w:pPr>
              <w:rPr>
                <w:rFonts w:ascii="Arial" w:hAnsi="Arial" w:cs="Arial"/>
              </w:rPr>
            </w:pPr>
            <w:r w:rsidRPr="00A705D1">
              <w:rPr>
                <w:rFonts w:ascii="Arial" w:hAnsi="Arial" w:cs="Arial"/>
              </w:rPr>
              <w:t>Inverted commas</w:t>
            </w:r>
          </w:p>
        </w:tc>
        <w:tc>
          <w:tcPr>
            <w:tcW w:w="11907" w:type="dxa"/>
          </w:tcPr>
          <w:p w:rsidR="00195775" w:rsidRPr="00A705D1" w:rsidRDefault="00195775" w:rsidP="00D26245">
            <w:pPr>
              <w:rPr>
                <w:rFonts w:ascii="Arial" w:hAnsi="Arial" w:cs="Arial"/>
              </w:rPr>
            </w:pPr>
            <w:r w:rsidRPr="00A705D1">
              <w:rPr>
                <w:rFonts w:ascii="Arial" w:hAnsi="Arial" w:cs="Arial"/>
              </w:rPr>
              <w:t>Punctuation (sometimes called speech marks) that show when someone is talking</w:t>
            </w:r>
          </w:p>
        </w:tc>
      </w:tr>
      <w:tr w:rsidR="00195775" w:rsidRPr="00A705D1" w:rsidTr="00A705D1">
        <w:tc>
          <w:tcPr>
            <w:tcW w:w="2830" w:type="dxa"/>
          </w:tcPr>
          <w:p w:rsidR="00195775" w:rsidRPr="00A705D1" w:rsidRDefault="00195775" w:rsidP="00D26245">
            <w:pPr>
              <w:rPr>
                <w:rFonts w:ascii="Arial" w:hAnsi="Arial" w:cs="Arial"/>
              </w:rPr>
            </w:pPr>
            <w:r w:rsidRPr="00A705D1">
              <w:rPr>
                <w:rFonts w:ascii="Arial" w:hAnsi="Arial" w:cs="Arial"/>
              </w:rPr>
              <w:t xml:space="preserve">Determiner </w:t>
            </w:r>
          </w:p>
        </w:tc>
        <w:tc>
          <w:tcPr>
            <w:tcW w:w="11907" w:type="dxa"/>
          </w:tcPr>
          <w:p w:rsidR="00195775" w:rsidRPr="00A705D1" w:rsidRDefault="00195775" w:rsidP="00D26245">
            <w:pPr>
              <w:rPr>
                <w:rFonts w:ascii="Arial" w:hAnsi="Arial" w:cs="Arial"/>
              </w:rPr>
            </w:pPr>
            <w:r w:rsidRPr="00A705D1">
              <w:rPr>
                <w:rFonts w:ascii="Arial" w:hAnsi="Arial" w:cs="Arial"/>
              </w:rPr>
              <w:t>A modifying word that determines the kind of reference a noun e.g. three apples / the apple / an apple</w:t>
            </w:r>
          </w:p>
        </w:tc>
      </w:tr>
      <w:tr w:rsidR="00195775" w:rsidRPr="00A705D1" w:rsidTr="00A705D1">
        <w:tc>
          <w:tcPr>
            <w:tcW w:w="2830" w:type="dxa"/>
          </w:tcPr>
          <w:p w:rsidR="00195775" w:rsidRPr="00A705D1" w:rsidRDefault="00195775" w:rsidP="00D26245">
            <w:pPr>
              <w:rPr>
                <w:rFonts w:ascii="Arial" w:hAnsi="Arial" w:cs="Arial"/>
              </w:rPr>
            </w:pPr>
            <w:r w:rsidRPr="00A705D1">
              <w:rPr>
                <w:rFonts w:ascii="Arial" w:hAnsi="Arial" w:cs="Arial"/>
              </w:rPr>
              <w:t>Synonyms and Antonym</w:t>
            </w:r>
          </w:p>
        </w:tc>
        <w:tc>
          <w:tcPr>
            <w:tcW w:w="11907" w:type="dxa"/>
          </w:tcPr>
          <w:p w:rsidR="00195775" w:rsidRPr="00A705D1" w:rsidRDefault="00195775" w:rsidP="00195775">
            <w:pPr>
              <w:rPr>
                <w:rFonts w:ascii="Arial" w:hAnsi="Arial" w:cs="Arial"/>
              </w:rPr>
            </w:pPr>
            <w:r w:rsidRPr="00A705D1">
              <w:rPr>
                <w:rFonts w:ascii="Arial" w:hAnsi="Arial" w:cs="Arial"/>
              </w:rPr>
              <w:t>Synonym: words meaning the same e.g. hot/boiling  Antonym: words meaning the opposite e.g. hot/cold</w:t>
            </w:r>
          </w:p>
        </w:tc>
      </w:tr>
      <w:tr w:rsidR="00195775" w:rsidRPr="00A705D1" w:rsidTr="00A705D1">
        <w:tc>
          <w:tcPr>
            <w:tcW w:w="2830" w:type="dxa"/>
          </w:tcPr>
          <w:p w:rsidR="00195775" w:rsidRPr="00A705D1" w:rsidRDefault="00195775" w:rsidP="00D26245">
            <w:pPr>
              <w:rPr>
                <w:rFonts w:ascii="Arial" w:hAnsi="Arial" w:cs="Arial"/>
              </w:rPr>
            </w:pPr>
            <w:r w:rsidRPr="00A705D1">
              <w:rPr>
                <w:rFonts w:ascii="Arial" w:hAnsi="Arial" w:cs="Arial"/>
              </w:rPr>
              <w:t>Parenthesis</w:t>
            </w:r>
          </w:p>
        </w:tc>
        <w:tc>
          <w:tcPr>
            <w:tcW w:w="11907" w:type="dxa"/>
          </w:tcPr>
          <w:p w:rsidR="00195775" w:rsidRPr="00A705D1" w:rsidRDefault="00195775" w:rsidP="00D26245">
            <w:pPr>
              <w:rPr>
                <w:rFonts w:ascii="Arial" w:hAnsi="Arial" w:cs="Arial"/>
              </w:rPr>
            </w:pPr>
            <w:r w:rsidRPr="00A705D1">
              <w:rPr>
                <w:rFonts w:ascii="Arial" w:hAnsi="Arial" w:cs="Arial"/>
              </w:rPr>
              <w:t>Brackets, dashes or commas</w:t>
            </w:r>
          </w:p>
        </w:tc>
      </w:tr>
      <w:tr w:rsidR="00195775" w:rsidRPr="00A705D1" w:rsidTr="00A705D1">
        <w:tc>
          <w:tcPr>
            <w:tcW w:w="2830" w:type="dxa"/>
          </w:tcPr>
          <w:p w:rsidR="00195775" w:rsidRPr="00A705D1" w:rsidRDefault="00195775" w:rsidP="00D26245">
            <w:pPr>
              <w:rPr>
                <w:rFonts w:ascii="Arial" w:hAnsi="Arial" w:cs="Arial"/>
              </w:rPr>
            </w:pPr>
            <w:r w:rsidRPr="00A705D1">
              <w:rPr>
                <w:rFonts w:ascii="Arial" w:hAnsi="Arial" w:cs="Arial"/>
              </w:rPr>
              <w:t>Preposition</w:t>
            </w:r>
          </w:p>
        </w:tc>
        <w:tc>
          <w:tcPr>
            <w:tcW w:w="11907" w:type="dxa"/>
          </w:tcPr>
          <w:p w:rsidR="00195775" w:rsidRPr="00A705D1" w:rsidRDefault="00195775" w:rsidP="00D26245">
            <w:pPr>
              <w:rPr>
                <w:rFonts w:ascii="Arial" w:hAnsi="Arial" w:cs="Arial"/>
              </w:rPr>
            </w:pPr>
            <w:r w:rsidRPr="00A705D1">
              <w:rPr>
                <w:rFonts w:ascii="Arial" w:hAnsi="Arial" w:cs="Arial"/>
              </w:rPr>
              <w:t>A word which shows the relationship between two nouns in a sentence e.g.: The book under the table</w:t>
            </w:r>
          </w:p>
        </w:tc>
      </w:tr>
      <w:tr w:rsidR="00195775" w:rsidRPr="00A705D1" w:rsidTr="00A705D1">
        <w:tc>
          <w:tcPr>
            <w:tcW w:w="2830" w:type="dxa"/>
          </w:tcPr>
          <w:p w:rsidR="00195775" w:rsidRPr="00A705D1" w:rsidRDefault="00195775" w:rsidP="00D26245">
            <w:pPr>
              <w:rPr>
                <w:rFonts w:ascii="Arial" w:hAnsi="Arial" w:cs="Arial"/>
              </w:rPr>
            </w:pPr>
            <w:r w:rsidRPr="00A705D1">
              <w:rPr>
                <w:rFonts w:ascii="Arial" w:hAnsi="Arial" w:cs="Arial"/>
              </w:rPr>
              <w:t>Cohesion</w:t>
            </w:r>
          </w:p>
        </w:tc>
        <w:tc>
          <w:tcPr>
            <w:tcW w:w="11907" w:type="dxa"/>
          </w:tcPr>
          <w:p w:rsidR="00195775" w:rsidRPr="00A705D1" w:rsidRDefault="00195775" w:rsidP="00D26245">
            <w:pPr>
              <w:rPr>
                <w:rFonts w:ascii="Arial" w:hAnsi="Arial" w:cs="Arial"/>
              </w:rPr>
            </w:pPr>
            <w:r w:rsidRPr="00A705D1">
              <w:rPr>
                <w:rFonts w:ascii="Arial" w:hAnsi="Arial" w:cs="Arial"/>
              </w:rPr>
              <w:t>Term used to describe the grammatical means by which sentences and paragraphed</w:t>
            </w:r>
          </w:p>
        </w:tc>
      </w:tr>
      <w:tr w:rsidR="00195775" w:rsidRPr="00A705D1" w:rsidTr="00A705D1">
        <w:tc>
          <w:tcPr>
            <w:tcW w:w="2830" w:type="dxa"/>
          </w:tcPr>
          <w:p w:rsidR="00195775" w:rsidRPr="00A705D1" w:rsidRDefault="00195775" w:rsidP="00195775">
            <w:pPr>
              <w:rPr>
                <w:rFonts w:ascii="Arial" w:hAnsi="Arial" w:cs="Arial"/>
              </w:rPr>
            </w:pPr>
            <w:r w:rsidRPr="00A705D1">
              <w:rPr>
                <w:rFonts w:ascii="Arial" w:hAnsi="Arial" w:cs="Arial"/>
              </w:rPr>
              <w:t xml:space="preserve">Passive/active </w:t>
            </w:r>
          </w:p>
        </w:tc>
        <w:tc>
          <w:tcPr>
            <w:tcW w:w="11907" w:type="dxa"/>
          </w:tcPr>
          <w:p w:rsidR="00195775" w:rsidRPr="00A705D1" w:rsidRDefault="00195775" w:rsidP="00D26245">
            <w:pPr>
              <w:rPr>
                <w:rFonts w:ascii="Arial" w:hAnsi="Arial" w:cs="Arial"/>
              </w:rPr>
            </w:pPr>
            <w:r w:rsidRPr="00A705D1">
              <w:rPr>
                <w:rFonts w:ascii="Arial" w:hAnsi="Arial" w:cs="Arial"/>
              </w:rPr>
              <w:t>To affect the presentation of information in a sentence e.g. ACTIVE: I broke the window in the greenhouse PASSIVE: The window in the greenhouse was broken (by me).</w:t>
            </w:r>
          </w:p>
        </w:tc>
      </w:tr>
      <w:tr w:rsidR="00195775" w:rsidRPr="00A705D1" w:rsidTr="00A705D1">
        <w:tc>
          <w:tcPr>
            <w:tcW w:w="2830" w:type="dxa"/>
          </w:tcPr>
          <w:p w:rsidR="00195775" w:rsidRPr="00A705D1" w:rsidRDefault="00195775" w:rsidP="00195775">
            <w:pPr>
              <w:rPr>
                <w:rFonts w:ascii="Arial" w:hAnsi="Arial" w:cs="Arial"/>
              </w:rPr>
            </w:pPr>
            <w:r w:rsidRPr="00A705D1">
              <w:rPr>
                <w:rFonts w:ascii="Arial" w:hAnsi="Arial" w:cs="Arial"/>
              </w:rPr>
              <w:t>Apostrophes</w:t>
            </w:r>
          </w:p>
        </w:tc>
        <w:tc>
          <w:tcPr>
            <w:tcW w:w="11907" w:type="dxa"/>
          </w:tcPr>
          <w:p w:rsidR="00195775" w:rsidRPr="00A705D1" w:rsidRDefault="00195775" w:rsidP="00D26245">
            <w:pPr>
              <w:rPr>
                <w:rFonts w:ascii="Arial" w:hAnsi="Arial" w:cs="Arial"/>
              </w:rPr>
            </w:pPr>
            <w:r w:rsidRPr="00A705D1">
              <w:rPr>
                <w:rFonts w:ascii="Arial" w:hAnsi="Arial" w:cs="Arial"/>
              </w:rPr>
              <w:t>Can be used in two different ways; For possession or contraction/ omission. To show ownership (e.g. the boy’s cat) or to indicate the omission of a letter to contract a word e.g. does not becomes doesn’t</w:t>
            </w:r>
          </w:p>
        </w:tc>
      </w:tr>
    </w:tbl>
    <w:p w:rsidR="00195775" w:rsidRPr="00A705D1" w:rsidRDefault="00195775" w:rsidP="00490FAF">
      <w:pPr>
        <w:rPr>
          <w:rFonts w:ascii="NTPreCursive" w:hAnsi="NTPreCursive"/>
          <w:b/>
          <w:noProof/>
          <w:u w:val="single"/>
          <w:lang w:val="en-US" w:eastAsia="en-GB"/>
        </w:rPr>
      </w:pPr>
    </w:p>
    <w:p w:rsidR="00195775" w:rsidRPr="00A705D1" w:rsidRDefault="00195775" w:rsidP="00490FAF">
      <w:pPr>
        <w:rPr>
          <w:rFonts w:ascii="NTPreCursive" w:hAnsi="NTPreCursive"/>
          <w:b/>
          <w:noProof/>
          <w:sz w:val="20"/>
          <w:szCs w:val="20"/>
          <w:u w:val="single"/>
          <w:lang w:val="en-US" w:eastAsia="en-GB"/>
        </w:rPr>
      </w:pPr>
    </w:p>
    <w:p w:rsidR="00195775" w:rsidRPr="00A705D1" w:rsidRDefault="00195775" w:rsidP="00490FAF">
      <w:pPr>
        <w:rPr>
          <w:rFonts w:ascii="NTPreCursive" w:hAnsi="NTPreCursive"/>
          <w:b/>
          <w:noProof/>
          <w:sz w:val="20"/>
          <w:szCs w:val="20"/>
          <w:u w:val="single"/>
          <w:lang w:val="en-US" w:eastAsia="en-GB"/>
        </w:rPr>
      </w:pPr>
    </w:p>
    <w:p w:rsidR="00490FAF" w:rsidRDefault="00490FAF">
      <w:pPr>
        <w:jc w:val="center"/>
        <w:rPr>
          <w:rFonts w:ascii="NTPreCursive" w:hAnsi="NTPreCursive"/>
          <w:b/>
          <w:noProof/>
          <w:sz w:val="32"/>
          <w:u w:val="single"/>
          <w:lang w:val="en-US" w:eastAsia="en-GB"/>
        </w:rPr>
      </w:pPr>
    </w:p>
    <w:sectPr w:rsidR="00490FAF" w:rsidSect="000D0842">
      <w:headerReference w:type="default" r:id="rId8"/>
      <w:pgSz w:w="16838" w:h="11906" w:orient="landscape"/>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ECA" w:rsidRDefault="00273ECA" w:rsidP="009C40AA">
      <w:pPr>
        <w:spacing w:after="0" w:line="240" w:lineRule="auto"/>
      </w:pPr>
      <w:r>
        <w:separator/>
      </w:r>
    </w:p>
  </w:endnote>
  <w:endnote w:type="continuationSeparator" w:id="0">
    <w:p w:rsidR="00273ECA" w:rsidRDefault="00273ECA" w:rsidP="009C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ECA" w:rsidRDefault="00273ECA" w:rsidP="009C40AA">
      <w:pPr>
        <w:spacing w:after="0" w:line="240" w:lineRule="auto"/>
      </w:pPr>
      <w:r>
        <w:separator/>
      </w:r>
    </w:p>
  </w:footnote>
  <w:footnote w:type="continuationSeparator" w:id="0">
    <w:p w:rsidR="00273ECA" w:rsidRDefault="00273ECA" w:rsidP="009C4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0AA" w:rsidRPr="009C40AA" w:rsidRDefault="009C40AA">
    <w:pPr>
      <w:pStyle w:val="Header"/>
      <w:rPr>
        <w:u w:val="single"/>
      </w:rPr>
    </w:pPr>
    <w:r>
      <w:rPr>
        <w:noProof/>
        <w:lang w:eastAsia="en-GB"/>
      </w:rPr>
      <w:drawing>
        <wp:inline distT="0" distB="0" distL="0" distR="0">
          <wp:extent cx="510363" cy="575171"/>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18020" cy="583800"/>
                  </a:xfrm>
                  <a:prstGeom prst="rect">
                    <a:avLst/>
                  </a:prstGeom>
                </pic:spPr>
              </pic:pic>
            </a:graphicData>
          </a:graphic>
        </wp:inline>
      </w:drawing>
    </w:r>
    <w:r w:rsidRPr="009C40AA">
      <w:rPr>
        <w:rFonts w:ascii="NTPreCursive" w:hAnsi="NTPreCursive"/>
        <w:sz w:val="40"/>
        <w:u w:val="single"/>
      </w:rPr>
      <w:t>Great Linford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2B6"/>
    <w:multiLevelType w:val="hybridMultilevel"/>
    <w:tmpl w:val="3DC0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67928"/>
    <w:multiLevelType w:val="hybridMultilevel"/>
    <w:tmpl w:val="9A1A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774A2"/>
    <w:multiLevelType w:val="hybridMultilevel"/>
    <w:tmpl w:val="9E026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BAE"/>
    <w:multiLevelType w:val="hybridMultilevel"/>
    <w:tmpl w:val="9A66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31DF8"/>
    <w:multiLevelType w:val="hybridMultilevel"/>
    <w:tmpl w:val="B276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25CE6"/>
    <w:multiLevelType w:val="hybridMultilevel"/>
    <w:tmpl w:val="7E6A4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A4A15"/>
    <w:multiLevelType w:val="hybridMultilevel"/>
    <w:tmpl w:val="9AF2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1376C"/>
    <w:multiLevelType w:val="hybridMultilevel"/>
    <w:tmpl w:val="CC1A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FE5804"/>
    <w:multiLevelType w:val="hybridMultilevel"/>
    <w:tmpl w:val="C168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50A17"/>
    <w:multiLevelType w:val="hybridMultilevel"/>
    <w:tmpl w:val="7BD6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F4BE2"/>
    <w:multiLevelType w:val="hybridMultilevel"/>
    <w:tmpl w:val="DB7E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C86B95"/>
    <w:multiLevelType w:val="hybridMultilevel"/>
    <w:tmpl w:val="E5F6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465ABD"/>
    <w:multiLevelType w:val="hybridMultilevel"/>
    <w:tmpl w:val="9A86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F3669F"/>
    <w:multiLevelType w:val="hybridMultilevel"/>
    <w:tmpl w:val="7BA6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AE6682"/>
    <w:multiLevelType w:val="hybridMultilevel"/>
    <w:tmpl w:val="9E42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FE4178"/>
    <w:multiLevelType w:val="hybridMultilevel"/>
    <w:tmpl w:val="8E98C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F06C67"/>
    <w:multiLevelType w:val="hybridMultilevel"/>
    <w:tmpl w:val="0232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493C3B"/>
    <w:multiLevelType w:val="hybridMultilevel"/>
    <w:tmpl w:val="DE16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232248"/>
    <w:multiLevelType w:val="hybridMultilevel"/>
    <w:tmpl w:val="B3E4C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DE7C74"/>
    <w:multiLevelType w:val="hybridMultilevel"/>
    <w:tmpl w:val="6710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065C35"/>
    <w:multiLevelType w:val="hybridMultilevel"/>
    <w:tmpl w:val="6168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EB6D52"/>
    <w:multiLevelType w:val="hybridMultilevel"/>
    <w:tmpl w:val="6D2C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F624D6"/>
    <w:multiLevelType w:val="hybridMultilevel"/>
    <w:tmpl w:val="CBE0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644676"/>
    <w:multiLevelType w:val="hybridMultilevel"/>
    <w:tmpl w:val="B8AC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8D13F6"/>
    <w:multiLevelType w:val="hybridMultilevel"/>
    <w:tmpl w:val="0C4E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200488"/>
    <w:multiLevelType w:val="hybridMultilevel"/>
    <w:tmpl w:val="E980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CE390B"/>
    <w:multiLevelType w:val="hybridMultilevel"/>
    <w:tmpl w:val="4828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F17021"/>
    <w:multiLevelType w:val="hybridMultilevel"/>
    <w:tmpl w:val="02D8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C4713B"/>
    <w:multiLevelType w:val="hybridMultilevel"/>
    <w:tmpl w:val="8F66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866D44"/>
    <w:multiLevelType w:val="hybridMultilevel"/>
    <w:tmpl w:val="3B16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0F3E97"/>
    <w:multiLevelType w:val="hybridMultilevel"/>
    <w:tmpl w:val="DCF68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665D58"/>
    <w:multiLevelType w:val="hybridMultilevel"/>
    <w:tmpl w:val="6AB051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BAF3875"/>
    <w:multiLevelType w:val="hybridMultilevel"/>
    <w:tmpl w:val="2CCE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591D8E"/>
    <w:multiLevelType w:val="hybridMultilevel"/>
    <w:tmpl w:val="1108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34376C"/>
    <w:multiLevelType w:val="hybridMultilevel"/>
    <w:tmpl w:val="F7F8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A37E89"/>
    <w:multiLevelType w:val="hybridMultilevel"/>
    <w:tmpl w:val="4844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D61F7B"/>
    <w:multiLevelType w:val="hybridMultilevel"/>
    <w:tmpl w:val="D348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C53091"/>
    <w:multiLevelType w:val="hybridMultilevel"/>
    <w:tmpl w:val="B5C8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3A3074"/>
    <w:multiLevelType w:val="hybridMultilevel"/>
    <w:tmpl w:val="1758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441987"/>
    <w:multiLevelType w:val="hybridMultilevel"/>
    <w:tmpl w:val="26D2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BF4CCC"/>
    <w:multiLevelType w:val="hybridMultilevel"/>
    <w:tmpl w:val="CEEA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DF5D16"/>
    <w:multiLevelType w:val="hybridMultilevel"/>
    <w:tmpl w:val="9C4806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7E1F07"/>
    <w:multiLevelType w:val="hybridMultilevel"/>
    <w:tmpl w:val="00F04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5A5B44"/>
    <w:multiLevelType w:val="hybridMultilevel"/>
    <w:tmpl w:val="325C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0C5A22"/>
    <w:multiLevelType w:val="hybridMultilevel"/>
    <w:tmpl w:val="129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511700"/>
    <w:multiLevelType w:val="hybridMultilevel"/>
    <w:tmpl w:val="1554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0D55A1"/>
    <w:multiLevelType w:val="hybridMultilevel"/>
    <w:tmpl w:val="A78C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9A7BC0"/>
    <w:multiLevelType w:val="hybridMultilevel"/>
    <w:tmpl w:val="A912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182581"/>
    <w:multiLevelType w:val="hybridMultilevel"/>
    <w:tmpl w:val="EA10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D42B01"/>
    <w:multiLevelType w:val="hybridMultilevel"/>
    <w:tmpl w:val="0E5C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4"/>
  </w:num>
  <w:num w:numId="3">
    <w:abstractNumId w:val="16"/>
  </w:num>
  <w:num w:numId="4">
    <w:abstractNumId w:val="19"/>
  </w:num>
  <w:num w:numId="5">
    <w:abstractNumId w:val="40"/>
  </w:num>
  <w:num w:numId="6">
    <w:abstractNumId w:val="49"/>
  </w:num>
  <w:num w:numId="7">
    <w:abstractNumId w:val="21"/>
  </w:num>
  <w:num w:numId="8">
    <w:abstractNumId w:val="25"/>
  </w:num>
  <w:num w:numId="9">
    <w:abstractNumId w:val="23"/>
  </w:num>
  <w:num w:numId="10">
    <w:abstractNumId w:val="20"/>
  </w:num>
  <w:num w:numId="11">
    <w:abstractNumId w:val="2"/>
  </w:num>
  <w:num w:numId="12">
    <w:abstractNumId w:val="48"/>
  </w:num>
  <w:num w:numId="13">
    <w:abstractNumId w:val="1"/>
  </w:num>
  <w:num w:numId="14">
    <w:abstractNumId w:val="14"/>
  </w:num>
  <w:num w:numId="15">
    <w:abstractNumId w:val="43"/>
  </w:num>
  <w:num w:numId="16">
    <w:abstractNumId w:val="24"/>
  </w:num>
  <w:num w:numId="17">
    <w:abstractNumId w:val="17"/>
  </w:num>
  <w:num w:numId="18">
    <w:abstractNumId w:val="28"/>
  </w:num>
  <w:num w:numId="19">
    <w:abstractNumId w:val="38"/>
  </w:num>
  <w:num w:numId="20">
    <w:abstractNumId w:val="26"/>
  </w:num>
  <w:num w:numId="21">
    <w:abstractNumId w:val="29"/>
  </w:num>
  <w:num w:numId="22">
    <w:abstractNumId w:val="5"/>
  </w:num>
  <w:num w:numId="23">
    <w:abstractNumId w:val="47"/>
  </w:num>
  <w:num w:numId="24">
    <w:abstractNumId w:val="34"/>
  </w:num>
  <w:num w:numId="25">
    <w:abstractNumId w:val="45"/>
  </w:num>
  <w:num w:numId="26">
    <w:abstractNumId w:val="22"/>
  </w:num>
  <w:num w:numId="27">
    <w:abstractNumId w:val="37"/>
  </w:num>
  <w:num w:numId="28">
    <w:abstractNumId w:val="36"/>
  </w:num>
  <w:num w:numId="29">
    <w:abstractNumId w:val="8"/>
  </w:num>
  <w:num w:numId="30">
    <w:abstractNumId w:val="33"/>
  </w:num>
  <w:num w:numId="31">
    <w:abstractNumId w:val="6"/>
  </w:num>
  <w:num w:numId="32">
    <w:abstractNumId w:val="18"/>
  </w:num>
  <w:num w:numId="33">
    <w:abstractNumId w:val="3"/>
  </w:num>
  <w:num w:numId="34">
    <w:abstractNumId w:val="11"/>
  </w:num>
  <w:num w:numId="35">
    <w:abstractNumId w:val="46"/>
  </w:num>
  <w:num w:numId="36">
    <w:abstractNumId w:val="0"/>
  </w:num>
  <w:num w:numId="37">
    <w:abstractNumId w:val="13"/>
  </w:num>
  <w:num w:numId="38">
    <w:abstractNumId w:val="35"/>
  </w:num>
  <w:num w:numId="39">
    <w:abstractNumId w:val="30"/>
  </w:num>
  <w:num w:numId="40">
    <w:abstractNumId w:val="9"/>
  </w:num>
  <w:num w:numId="41">
    <w:abstractNumId w:val="12"/>
  </w:num>
  <w:num w:numId="42">
    <w:abstractNumId w:val="39"/>
  </w:num>
  <w:num w:numId="43">
    <w:abstractNumId w:val="10"/>
  </w:num>
  <w:num w:numId="44">
    <w:abstractNumId w:val="32"/>
  </w:num>
  <w:num w:numId="45">
    <w:abstractNumId w:val="27"/>
  </w:num>
  <w:num w:numId="46">
    <w:abstractNumId w:val="7"/>
  </w:num>
  <w:num w:numId="47">
    <w:abstractNumId w:val="15"/>
  </w:num>
  <w:num w:numId="48">
    <w:abstractNumId w:val="42"/>
  </w:num>
  <w:num w:numId="49">
    <w:abstractNumId w:val="41"/>
  </w:num>
  <w:num w:numId="50">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A0"/>
    <w:rsid w:val="00047011"/>
    <w:rsid w:val="00055C3B"/>
    <w:rsid w:val="00076E62"/>
    <w:rsid w:val="00095610"/>
    <w:rsid w:val="000D0842"/>
    <w:rsid w:val="0016452D"/>
    <w:rsid w:val="00167A3A"/>
    <w:rsid w:val="0018504C"/>
    <w:rsid w:val="00195775"/>
    <w:rsid w:val="001A3264"/>
    <w:rsid w:val="001F1FE8"/>
    <w:rsid w:val="002329BF"/>
    <w:rsid w:val="00241490"/>
    <w:rsid w:val="00271858"/>
    <w:rsid w:val="00273ECA"/>
    <w:rsid w:val="00274521"/>
    <w:rsid w:val="002B482F"/>
    <w:rsid w:val="002C33E7"/>
    <w:rsid w:val="002E7095"/>
    <w:rsid w:val="002F2B7C"/>
    <w:rsid w:val="00340FD9"/>
    <w:rsid w:val="00356CB0"/>
    <w:rsid w:val="00363CA3"/>
    <w:rsid w:val="00372D11"/>
    <w:rsid w:val="003A53CA"/>
    <w:rsid w:val="003C16FE"/>
    <w:rsid w:val="003D2C18"/>
    <w:rsid w:val="003F1FC0"/>
    <w:rsid w:val="003F4818"/>
    <w:rsid w:val="003F64EA"/>
    <w:rsid w:val="00400B8A"/>
    <w:rsid w:val="00413E88"/>
    <w:rsid w:val="004155D0"/>
    <w:rsid w:val="00422303"/>
    <w:rsid w:val="00432B41"/>
    <w:rsid w:val="00435A21"/>
    <w:rsid w:val="00457A0B"/>
    <w:rsid w:val="004806DC"/>
    <w:rsid w:val="00486298"/>
    <w:rsid w:val="00490FAF"/>
    <w:rsid w:val="004963D4"/>
    <w:rsid w:val="00522FB1"/>
    <w:rsid w:val="00553332"/>
    <w:rsid w:val="006370D5"/>
    <w:rsid w:val="00652761"/>
    <w:rsid w:val="0071770A"/>
    <w:rsid w:val="00720A56"/>
    <w:rsid w:val="00737255"/>
    <w:rsid w:val="00752128"/>
    <w:rsid w:val="007C50A3"/>
    <w:rsid w:val="00806B25"/>
    <w:rsid w:val="008125EC"/>
    <w:rsid w:val="00844E1E"/>
    <w:rsid w:val="008539F4"/>
    <w:rsid w:val="008A0E96"/>
    <w:rsid w:val="008A7758"/>
    <w:rsid w:val="008C513A"/>
    <w:rsid w:val="00921DD5"/>
    <w:rsid w:val="009225FC"/>
    <w:rsid w:val="00931857"/>
    <w:rsid w:val="009321B5"/>
    <w:rsid w:val="00944F8B"/>
    <w:rsid w:val="00996A8E"/>
    <w:rsid w:val="009C40AA"/>
    <w:rsid w:val="00A4278D"/>
    <w:rsid w:val="00A52F58"/>
    <w:rsid w:val="00A705D1"/>
    <w:rsid w:val="00AA60A8"/>
    <w:rsid w:val="00AC6066"/>
    <w:rsid w:val="00AD228A"/>
    <w:rsid w:val="00B44197"/>
    <w:rsid w:val="00B47955"/>
    <w:rsid w:val="00B653DB"/>
    <w:rsid w:val="00B71CA0"/>
    <w:rsid w:val="00B76A7C"/>
    <w:rsid w:val="00BB0878"/>
    <w:rsid w:val="00BC2872"/>
    <w:rsid w:val="00BE7291"/>
    <w:rsid w:val="00C17544"/>
    <w:rsid w:val="00CE3AAF"/>
    <w:rsid w:val="00D70259"/>
    <w:rsid w:val="00D70667"/>
    <w:rsid w:val="00DC61A7"/>
    <w:rsid w:val="00DD7363"/>
    <w:rsid w:val="00EE1B85"/>
    <w:rsid w:val="00EE537C"/>
    <w:rsid w:val="00EF1F77"/>
    <w:rsid w:val="00EF7002"/>
    <w:rsid w:val="00F02DD2"/>
    <w:rsid w:val="00F16C44"/>
    <w:rsid w:val="00F3743A"/>
    <w:rsid w:val="00F7455C"/>
    <w:rsid w:val="00FF2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406B"/>
  <w15:docId w15:val="{AE0DD2B1-D7AF-4A9B-9E1D-DD7F6CE4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0AA"/>
  </w:style>
  <w:style w:type="paragraph" w:styleId="Footer">
    <w:name w:val="footer"/>
    <w:basedOn w:val="Normal"/>
    <w:link w:val="FooterChar"/>
    <w:uiPriority w:val="99"/>
    <w:unhideWhenUsed/>
    <w:rsid w:val="009C4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0AA"/>
  </w:style>
  <w:style w:type="table" w:styleId="TableGrid">
    <w:name w:val="Table Grid"/>
    <w:basedOn w:val="TableNormal"/>
    <w:uiPriority w:val="59"/>
    <w:rsid w:val="00271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872"/>
    <w:pPr>
      <w:ind w:left="720"/>
      <w:contextualSpacing/>
    </w:pPr>
  </w:style>
  <w:style w:type="paragraph" w:styleId="BalloonText">
    <w:name w:val="Balloon Text"/>
    <w:basedOn w:val="Normal"/>
    <w:link w:val="BalloonTextChar"/>
    <w:uiPriority w:val="99"/>
    <w:semiHidden/>
    <w:unhideWhenUsed/>
    <w:rsid w:val="00241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Parish</dc:creator>
  <cp:lastModifiedBy>Tom Rowlands</cp:lastModifiedBy>
  <cp:revision>3</cp:revision>
  <dcterms:created xsi:type="dcterms:W3CDTF">2020-05-06T12:48:00Z</dcterms:created>
  <dcterms:modified xsi:type="dcterms:W3CDTF">2020-06-26T17:24:00Z</dcterms:modified>
</cp:coreProperties>
</file>