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EB" w:rsidRDefault="00EB68EB" w:rsidP="00EB68EB">
      <w:pPr>
        <w:pStyle w:val="normal0"/>
        <w:jc w:val="center"/>
      </w:pPr>
      <w:r>
        <w:rPr>
          <w:noProof/>
        </w:rPr>
        <w:drawing>
          <wp:inline distT="0" distB="0" distL="0" distR="0">
            <wp:extent cx="2333625" cy="714375"/>
            <wp:effectExtent l="1905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715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68EB" w:rsidRPr="00EB68EB" w:rsidRDefault="00EB68EB" w:rsidP="00EB68EB">
      <w:pPr>
        <w:pStyle w:val="normal0"/>
        <w:jc w:val="center"/>
        <w:rPr>
          <w:b/>
          <w:sz w:val="40"/>
          <w:szCs w:val="40"/>
        </w:rPr>
      </w:pPr>
      <w:r w:rsidRPr="00EB68EB">
        <w:rPr>
          <w:b/>
          <w:sz w:val="40"/>
          <w:szCs w:val="40"/>
        </w:rPr>
        <w:t xml:space="preserve">School Development Plan 2018-2019 </w:t>
      </w:r>
    </w:p>
    <w:tbl>
      <w:tblPr>
        <w:tblW w:w="1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17577"/>
      </w:tblGrid>
      <w:tr w:rsidR="00EB68EB" w:rsidTr="00EB68EB">
        <w:tc>
          <w:tcPr>
            <w:tcW w:w="1668" w:type="dxa"/>
            <w:shd w:val="clear" w:color="auto" w:fill="92D050"/>
          </w:tcPr>
          <w:p w:rsidR="00EB68EB" w:rsidRPr="00EB68EB" w:rsidRDefault="00EB68EB" w:rsidP="00EB68EB">
            <w:pPr>
              <w:pStyle w:val="normal0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Priority</w:t>
            </w:r>
          </w:p>
        </w:tc>
        <w:tc>
          <w:tcPr>
            <w:tcW w:w="17577" w:type="dxa"/>
            <w:shd w:val="clear" w:color="auto" w:fill="92D050"/>
          </w:tcPr>
          <w:p w:rsidR="00EB68EB" w:rsidRPr="00EB68EB" w:rsidRDefault="00EB68EB" w:rsidP="00EB68EB">
            <w:pPr>
              <w:pStyle w:val="normal0"/>
              <w:rPr>
                <w:b/>
                <w:sz w:val="40"/>
                <w:szCs w:val="40"/>
              </w:rPr>
            </w:pPr>
          </w:p>
        </w:tc>
      </w:tr>
      <w:tr w:rsidR="00EB68EB" w:rsidTr="00EB68EB">
        <w:trPr>
          <w:trHeight w:val="943"/>
        </w:trPr>
        <w:tc>
          <w:tcPr>
            <w:tcW w:w="1668" w:type="dxa"/>
          </w:tcPr>
          <w:p w:rsidR="00EB68EB" w:rsidRPr="00EB68EB" w:rsidRDefault="00EB68EB" w:rsidP="00EB68EB">
            <w:pPr>
              <w:pStyle w:val="normal0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7577" w:type="dxa"/>
          </w:tcPr>
          <w:p w:rsidR="00EB68EB" w:rsidRPr="00EB68EB" w:rsidRDefault="00EB68EB" w:rsidP="00EB68EB">
            <w:pPr>
              <w:pStyle w:val="normal0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 xml:space="preserve">Raise attainment of </w:t>
            </w:r>
            <w:r w:rsidRPr="00EB68EB">
              <w:rPr>
                <w:b/>
                <w:sz w:val="40"/>
                <w:szCs w:val="40"/>
                <w:u w:val="single"/>
              </w:rPr>
              <w:t>all children</w:t>
            </w:r>
            <w:r w:rsidRPr="00EB68EB">
              <w:rPr>
                <w:b/>
                <w:sz w:val="40"/>
                <w:szCs w:val="40"/>
              </w:rPr>
              <w:t xml:space="preserve"> in writing, with a particular focus on KS2</w:t>
            </w:r>
          </w:p>
        </w:tc>
      </w:tr>
      <w:tr w:rsidR="00EB68EB" w:rsidTr="00EB68EB">
        <w:tc>
          <w:tcPr>
            <w:tcW w:w="1668" w:type="dxa"/>
          </w:tcPr>
          <w:p w:rsidR="00EB68EB" w:rsidRPr="00EB68EB" w:rsidRDefault="00EB68EB" w:rsidP="00EB68EB">
            <w:pPr>
              <w:pStyle w:val="normal0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7577" w:type="dxa"/>
          </w:tcPr>
          <w:p w:rsidR="00EB68EB" w:rsidRPr="00EB68EB" w:rsidRDefault="00EB68EB" w:rsidP="00EB68EB">
            <w:pPr>
              <w:pStyle w:val="normal0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Improve identification and provision for academically more able pupils</w:t>
            </w:r>
          </w:p>
        </w:tc>
      </w:tr>
      <w:tr w:rsidR="00EB68EB" w:rsidTr="00EB68EB">
        <w:tc>
          <w:tcPr>
            <w:tcW w:w="1668" w:type="dxa"/>
          </w:tcPr>
          <w:p w:rsidR="00EB68EB" w:rsidRPr="00EB68EB" w:rsidRDefault="00EB68EB" w:rsidP="00EB68EB">
            <w:pPr>
              <w:pStyle w:val="normal0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7577" w:type="dxa"/>
          </w:tcPr>
          <w:p w:rsidR="00EB68EB" w:rsidRPr="00EB68EB" w:rsidRDefault="00EB68EB" w:rsidP="00EB68EB">
            <w:pPr>
              <w:pStyle w:val="normal0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Raise attainment of disadvantaged children in Reading and Maths to narrow the gap to National Other</w:t>
            </w:r>
          </w:p>
        </w:tc>
      </w:tr>
      <w:tr w:rsidR="00EB68EB" w:rsidTr="00EB68EB">
        <w:tc>
          <w:tcPr>
            <w:tcW w:w="1668" w:type="dxa"/>
          </w:tcPr>
          <w:p w:rsidR="00EB68EB" w:rsidRPr="00EB68EB" w:rsidRDefault="00EB68EB" w:rsidP="00EB68EB">
            <w:pPr>
              <w:pStyle w:val="normal0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7577" w:type="dxa"/>
          </w:tcPr>
          <w:p w:rsidR="00EB68EB" w:rsidRPr="00EB68EB" w:rsidRDefault="00EB68EB" w:rsidP="00EB68EB">
            <w:pPr>
              <w:pStyle w:val="normal0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Further embed and develop assessment of foundation subjects, with a particular focus on pupil self assessment</w:t>
            </w:r>
          </w:p>
        </w:tc>
      </w:tr>
      <w:tr w:rsidR="00EB68EB" w:rsidTr="00EB68EB">
        <w:tc>
          <w:tcPr>
            <w:tcW w:w="1668" w:type="dxa"/>
          </w:tcPr>
          <w:p w:rsidR="00EB68EB" w:rsidRPr="00EB68EB" w:rsidRDefault="00EB68EB" w:rsidP="00EB68EB">
            <w:pPr>
              <w:pStyle w:val="normal0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7577" w:type="dxa"/>
          </w:tcPr>
          <w:p w:rsidR="00EB68EB" w:rsidRPr="00EB68EB" w:rsidRDefault="00EB68EB" w:rsidP="00EB68EB">
            <w:pPr>
              <w:pStyle w:val="normal0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Enhance our curriculum provision within the ‘arts’ in order to achieve:</w:t>
            </w:r>
          </w:p>
          <w:p w:rsidR="00EB68EB" w:rsidRPr="00EB68EB" w:rsidRDefault="00EB68EB" w:rsidP="00EB68EB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b/>
                <w:color w:val="000000"/>
                <w:sz w:val="40"/>
                <w:szCs w:val="40"/>
              </w:rPr>
            </w:pPr>
            <w:r w:rsidRPr="00EB68EB">
              <w:rPr>
                <w:b/>
                <w:color w:val="000000"/>
                <w:sz w:val="40"/>
                <w:szCs w:val="40"/>
              </w:rPr>
              <w:t>Arts</w:t>
            </w:r>
            <w:r w:rsidR="00E345A2">
              <w:rPr>
                <w:b/>
                <w:color w:val="000000"/>
                <w:sz w:val="40"/>
                <w:szCs w:val="40"/>
              </w:rPr>
              <w:t xml:space="preserve"> </w:t>
            </w:r>
            <w:r w:rsidRPr="00EB68EB">
              <w:rPr>
                <w:b/>
                <w:color w:val="000000"/>
                <w:sz w:val="40"/>
                <w:szCs w:val="40"/>
              </w:rPr>
              <w:t>mark Silver award</w:t>
            </w:r>
          </w:p>
          <w:p w:rsidR="00EB68EB" w:rsidRPr="00EB68EB" w:rsidRDefault="00EB68EB" w:rsidP="00EB68EB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40"/>
                <w:szCs w:val="40"/>
              </w:rPr>
            </w:pPr>
            <w:r w:rsidRPr="00EB68EB">
              <w:rPr>
                <w:b/>
                <w:color w:val="000000"/>
                <w:sz w:val="40"/>
                <w:szCs w:val="40"/>
              </w:rPr>
              <w:t>Music mark award</w:t>
            </w:r>
          </w:p>
        </w:tc>
      </w:tr>
      <w:tr w:rsidR="00EB68EB" w:rsidTr="00EB68EB">
        <w:tc>
          <w:tcPr>
            <w:tcW w:w="1668" w:type="dxa"/>
          </w:tcPr>
          <w:p w:rsidR="00EB68EB" w:rsidRPr="00EB68EB" w:rsidRDefault="00EB68EB" w:rsidP="00EB68EB">
            <w:pPr>
              <w:pStyle w:val="normal0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7577" w:type="dxa"/>
          </w:tcPr>
          <w:p w:rsidR="00EB68EB" w:rsidRPr="00EB68EB" w:rsidRDefault="00EB68EB" w:rsidP="00EB68EB">
            <w:pPr>
              <w:pStyle w:val="normal0"/>
              <w:rPr>
                <w:b/>
                <w:color w:val="FF0000"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Develop staff and pupil awareness and understanding of mental health and ensure effective and appropriate provision</w:t>
            </w:r>
          </w:p>
        </w:tc>
      </w:tr>
    </w:tbl>
    <w:p w:rsidR="00EB68EB" w:rsidRDefault="00EB68EB" w:rsidP="00EB68EB">
      <w:pPr>
        <w:pStyle w:val="normal0"/>
        <w:rPr>
          <w:b/>
          <w:sz w:val="28"/>
          <w:szCs w:val="28"/>
        </w:rPr>
      </w:pPr>
    </w:p>
    <w:p w:rsidR="00EB68EB" w:rsidRPr="00EB68EB" w:rsidRDefault="00EB68EB" w:rsidP="00EB68EB">
      <w:pPr>
        <w:pStyle w:val="normal0"/>
        <w:jc w:val="center"/>
        <w:rPr>
          <w:b/>
          <w:sz w:val="40"/>
          <w:szCs w:val="40"/>
        </w:rPr>
      </w:pPr>
      <w:r w:rsidRPr="00EB68EB">
        <w:rPr>
          <w:b/>
          <w:sz w:val="40"/>
          <w:szCs w:val="40"/>
        </w:rPr>
        <w:t>Early Years Development Plan 2018 -2019</w:t>
      </w:r>
    </w:p>
    <w:tbl>
      <w:tblPr>
        <w:tblW w:w="1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17577"/>
      </w:tblGrid>
      <w:tr w:rsidR="00EB68EB" w:rsidRPr="00EB68EB" w:rsidTr="00EB68EB">
        <w:tc>
          <w:tcPr>
            <w:tcW w:w="1668" w:type="dxa"/>
            <w:shd w:val="clear" w:color="auto" w:fill="92D050"/>
          </w:tcPr>
          <w:p w:rsidR="00EB68EB" w:rsidRPr="00EB68EB" w:rsidRDefault="00EB68EB" w:rsidP="0083125F">
            <w:pPr>
              <w:pStyle w:val="normal0"/>
              <w:jc w:val="center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 xml:space="preserve">Priority </w:t>
            </w:r>
          </w:p>
        </w:tc>
        <w:tc>
          <w:tcPr>
            <w:tcW w:w="17577" w:type="dxa"/>
            <w:shd w:val="clear" w:color="auto" w:fill="92D050"/>
          </w:tcPr>
          <w:p w:rsidR="00EB68EB" w:rsidRPr="00EB68EB" w:rsidRDefault="00EB68EB" w:rsidP="0083125F">
            <w:pPr>
              <w:pStyle w:val="normal0"/>
              <w:jc w:val="center"/>
              <w:rPr>
                <w:b/>
                <w:sz w:val="40"/>
                <w:szCs w:val="40"/>
              </w:rPr>
            </w:pPr>
          </w:p>
        </w:tc>
      </w:tr>
      <w:tr w:rsidR="00EB68EB" w:rsidRPr="00EB68EB" w:rsidTr="00EB68EB">
        <w:tc>
          <w:tcPr>
            <w:tcW w:w="1668" w:type="dxa"/>
          </w:tcPr>
          <w:p w:rsidR="00EB68EB" w:rsidRPr="00EB68EB" w:rsidRDefault="00EB68EB" w:rsidP="0083125F">
            <w:pPr>
              <w:pStyle w:val="normal0"/>
              <w:jc w:val="center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7577" w:type="dxa"/>
          </w:tcPr>
          <w:p w:rsidR="00EB68EB" w:rsidRPr="00EB68EB" w:rsidRDefault="00EB68EB" w:rsidP="0083125F">
            <w:pPr>
              <w:pStyle w:val="normal0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Raise attainment of FSM children at GLD to close the gap to National Other</w:t>
            </w:r>
          </w:p>
        </w:tc>
      </w:tr>
      <w:tr w:rsidR="00EB68EB" w:rsidRPr="00EB68EB" w:rsidTr="00EB68EB">
        <w:tc>
          <w:tcPr>
            <w:tcW w:w="1668" w:type="dxa"/>
          </w:tcPr>
          <w:p w:rsidR="00EB68EB" w:rsidRPr="00EB68EB" w:rsidRDefault="00EB68EB" w:rsidP="0083125F">
            <w:pPr>
              <w:pStyle w:val="normal0"/>
              <w:jc w:val="center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7577" w:type="dxa"/>
          </w:tcPr>
          <w:p w:rsidR="00EB68EB" w:rsidRPr="00EB68EB" w:rsidRDefault="00EB68EB" w:rsidP="0083125F">
            <w:pPr>
              <w:pStyle w:val="normal0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Raise attainment of boys and close the in-school gender gap</w:t>
            </w:r>
          </w:p>
        </w:tc>
      </w:tr>
      <w:tr w:rsidR="00EB68EB" w:rsidRPr="00EB68EB" w:rsidTr="00EB68EB">
        <w:tc>
          <w:tcPr>
            <w:tcW w:w="1668" w:type="dxa"/>
          </w:tcPr>
          <w:p w:rsidR="00EB68EB" w:rsidRPr="00EB68EB" w:rsidRDefault="00EB68EB" w:rsidP="0083125F">
            <w:pPr>
              <w:pStyle w:val="normal0"/>
              <w:jc w:val="center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7577" w:type="dxa"/>
          </w:tcPr>
          <w:p w:rsidR="00EB68EB" w:rsidRPr="00EB68EB" w:rsidRDefault="00EB68EB" w:rsidP="0083125F">
            <w:pPr>
              <w:pStyle w:val="normal0"/>
              <w:rPr>
                <w:b/>
                <w:sz w:val="40"/>
                <w:szCs w:val="40"/>
              </w:rPr>
            </w:pPr>
            <w:r w:rsidRPr="00EB68EB">
              <w:rPr>
                <w:b/>
                <w:sz w:val="40"/>
                <w:szCs w:val="40"/>
              </w:rPr>
              <w:t xml:space="preserve">Enhance the outdoor environment to ensure the provision is outstanding </w:t>
            </w:r>
          </w:p>
        </w:tc>
      </w:tr>
    </w:tbl>
    <w:p w:rsidR="00EB68EB" w:rsidRDefault="00EB68EB" w:rsidP="00EB68EB">
      <w:pPr>
        <w:pStyle w:val="normal0"/>
        <w:rPr>
          <w:b/>
        </w:rPr>
      </w:pPr>
    </w:p>
    <w:p w:rsidR="00540499" w:rsidRDefault="00E345A2"/>
    <w:sectPr w:rsidR="00540499" w:rsidSect="00EB68EB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24C7"/>
    <w:multiLevelType w:val="multilevel"/>
    <w:tmpl w:val="422E58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68EB"/>
    <w:rsid w:val="0025446F"/>
    <w:rsid w:val="00553246"/>
    <w:rsid w:val="00AB46AA"/>
    <w:rsid w:val="00AD50CA"/>
    <w:rsid w:val="00E345A2"/>
    <w:rsid w:val="00EB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EB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68EB"/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EB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TLovelock</dc:creator>
  <cp:lastModifiedBy>TLovelock</cp:lastModifiedBy>
  <cp:revision>2</cp:revision>
  <dcterms:created xsi:type="dcterms:W3CDTF">2019-01-16T13:15:00Z</dcterms:created>
  <dcterms:modified xsi:type="dcterms:W3CDTF">2019-01-16T13:15:00Z</dcterms:modified>
</cp:coreProperties>
</file>