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F" w:rsidRDefault="001C6CC5" w:rsidP="00985033">
      <w:pPr>
        <w:tabs>
          <w:tab w:val="center" w:pos="6979"/>
          <w:tab w:val="left" w:pos="9765"/>
        </w:tabs>
        <w:spacing w:after="0" w:line="240" w:lineRule="auto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C6CCDF6" wp14:editId="1526177C">
            <wp:simplePos x="0" y="0"/>
            <wp:positionH relativeFrom="column">
              <wp:posOffset>7058025</wp:posOffset>
            </wp:positionH>
            <wp:positionV relativeFrom="paragraph">
              <wp:posOffset>1905</wp:posOffset>
            </wp:positionV>
            <wp:extent cx="1043422" cy="1562100"/>
            <wp:effectExtent l="0" t="0" r="4445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2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4255792" wp14:editId="679D665C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57275" cy="1324610"/>
            <wp:effectExtent l="0" t="0" r="9525" b="8890"/>
            <wp:wrapNone/>
            <wp:docPr id="2" name="Picture 2" descr="Image result for tutankha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tankhamu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3" r="23322"/>
                    <a:stretch/>
                  </pic:blipFill>
                  <pic:spPr bwMode="auto">
                    <a:xfrm>
                      <a:off x="0" y="0"/>
                      <a:ext cx="105727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33" w:rsidRP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lang w:eastAsia="en-GB"/>
        </w:rPr>
        <w:tab/>
      </w: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3</w:t>
      </w:r>
      <w:r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Spring</w:t>
      </w: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</w:t>
      </w:r>
      <w:r w:rsidR="00985033" w:rsidRP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lang w:eastAsia="en-GB"/>
        </w:rPr>
        <w:tab/>
      </w:r>
    </w:p>
    <w:p w:rsidR="001046FF" w:rsidRDefault="00307185" w:rsidP="001C6CC5">
      <w:pPr>
        <w:tabs>
          <w:tab w:val="center" w:pos="6979"/>
          <w:tab w:val="left" w:pos="9765"/>
        </w:tabs>
        <w:spacing w:after="0" w:line="240" w:lineRule="auto"/>
        <w:rPr>
          <w:rFonts w:ascii="Arial" w:hAnsi="Arial" w:cs="Arial"/>
          <w:color w:val="FFFFFF"/>
          <w:sz w:val="20"/>
          <w:szCs w:val="20"/>
          <w:lang w:val="en"/>
        </w:rPr>
      </w:pPr>
      <w:r w:rsidRPr="00307185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1C6CC5" w:rsidRPr="001046FF" w:rsidRDefault="001C6CC5" w:rsidP="001C6CC5">
      <w:pPr>
        <w:tabs>
          <w:tab w:val="center" w:pos="6979"/>
          <w:tab w:val="left" w:pos="9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9634EE" w:rsidRDefault="001046FF" w:rsidP="00985033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896AB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96AB7"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  <w:t xml:space="preserve"> </w:t>
      </w:r>
      <w:r w:rsidR="0021508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Ode to Egyptian Pyramids by Nichole Kaci McKnight</w:t>
      </w:r>
    </w:p>
    <w:p w:rsidR="001046FF" w:rsidRPr="009634EE" w:rsidRDefault="001046FF" w:rsidP="00985033">
      <w:pPr>
        <w:spacing w:after="0" w:line="240" w:lineRule="auto"/>
        <w:rPr>
          <w:noProof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E</w:t>
      </w:r>
      <w:r w:rsidR="001C6CC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gyptian S</w:t>
      </w:r>
      <w:r w:rsidR="00307185" w:rsidRP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arcophagus</w:t>
      </w:r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art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C0376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Pharaoh </w:t>
      </w:r>
      <w:r w:rsidR="001C6CC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Cleopatra</w:t>
      </w:r>
      <w:r w:rsidR="00C0376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307185" w:rsidRPr="00307185">
        <w:rPr>
          <w:rStyle w:val="watch-title"/>
          <w:rFonts w:ascii="NTPreCursive" w:hAnsi="NTPreCursive"/>
          <w:kern w:val="36"/>
          <w:sz w:val="30"/>
          <w:szCs w:val="30"/>
          <w:lang w:val="en"/>
        </w:rPr>
        <w:t>The Nile River</w:t>
      </w:r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1C6CC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- Brandon </w:t>
      </w:r>
      <w:proofErr w:type="spellStart"/>
      <w:r w:rsidR="001C6CC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Fie</w:t>
      </w:r>
      <w:r w:rsidR="009634E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cther</w:t>
      </w:r>
      <w:proofErr w:type="spellEnd"/>
      <w:r w:rsidR="001C6CC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(</w:t>
      </w:r>
      <w:hyperlink r:id="rId8" w:history="1">
        <w:r w:rsidR="001C6CC5" w:rsidRPr="001C6CC5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link</w:t>
        </w:r>
      </w:hyperlink>
      <w:r w:rsidR="001C6CC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)</w:t>
      </w:r>
    </w:p>
    <w:p w:rsid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6CC5" w:rsidRPr="001046FF" w:rsidRDefault="001C6CC5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257"/>
        <w:gridCol w:w="3257"/>
        <w:gridCol w:w="3257"/>
        <w:gridCol w:w="3257"/>
      </w:tblGrid>
      <w:tr w:rsidR="001046FF" w:rsidRPr="001046FF" w:rsidTr="0030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3071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/different kinds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of ancient Egyptian </w:t>
            </w:r>
            <w:r w:rsidR="00307185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sarcophagus art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same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poet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BD4D98" w:rsidP="005D7C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to 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other styles of art you have encountered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963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Research the 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setting- why </w:t>
            </w:r>
            <w:r w:rsidR="00C13723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is it called Land of the Pharaohs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1046FF" w:rsidRPr="001046FF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3071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07185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sarcophagus art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: use collage instead of painting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046FF" w:rsidRPr="001046FF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CE5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3071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07185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sarcophagus art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: what it represents, how it makes you feel, what it is based on.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472B3B" w:rsidRDefault="00472B3B">
      <w:pPr>
        <w:rPr>
          <w:rFonts w:ascii="NTPreCursive" w:eastAsia="Times New Roman" w:hAnsi="NTPreCursive" w:cs="Tahoma"/>
          <w:b/>
          <w:bCs/>
          <w:kern w:val="36"/>
          <w:sz w:val="30"/>
          <w:szCs w:val="30"/>
          <w:lang w:eastAsia="en-GB"/>
        </w:rPr>
      </w:pPr>
    </w:p>
    <w:p w:rsidR="00307185" w:rsidRDefault="00307185">
      <w:pPr>
        <w:rPr>
          <w:rFonts w:ascii="NTPreCursive" w:eastAsia="Times New Roman" w:hAnsi="NTPreCursive" w:cs="Tahoma"/>
          <w:b/>
          <w:bCs/>
          <w:kern w:val="36"/>
          <w:sz w:val="30"/>
          <w:szCs w:val="30"/>
          <w:lang w:eastAsia="en-GB"/>
        </w:rPr>
      </w:pPr>
    </w:p>
    <w:p w:rsidR="00307185" w:rsidRPr="00307185" w:rsidRDefault="00307185" w:rsidP="00307185">
      <w:pPr>
        <w:spacing w:before="100" w:beforeAutospacing="1" w:after="100" w:afterAutospacing="1" w:line="345" w:lineRule="atLeast"/>
        <w:rPr>
          <w:rFonts w:ascii="NTPreCursive" w:eastAsia="Times New Roman" w:hAnsi="NTPreCursive" w:cs="Tahoma"/>
          <w:b/>
          <w:bCs/>
          <w:kern w:val="36"/>
          <w:sz w:val="32"/>
          <w:szCs w:val="32"/>
          <w:lang w:eastAsia="en-GB"/>
        </w:rPr>
      </w:pPr>
      <w:r w:rsidRPr="00307185">
        <w:rPr>
          <w:rFonts w:ascii="NTPreCursive" w:eastAsia="Times New Roman" w:hAnsi="NTPreCursive" w:cs="Tahoma"/>
          <w:b/>
          <w:bCs/>
          <w:kern w:val="36"/>
          <w:sz w:val="32"/>
          <w:szCs w:val="32"/>
          <w:lang w:eastAsia="en-GB"/>
        </w:rPr>
        <w:t>Ode to Egyptian Pyramids by Nicole Kaci McKnight</w:t>
      </w:r>
    </w:p>
    <w:p w:rsidR="00307185" w:rsidRPr="00307185" w:rsidRDefault="00307185" w:rsidP="00307185">
      <w:pPr>
        <w:spacing w:before="100" w:beforeAutospacing="1" w:after="100" w:afterAutospacing="1" w:line="345" w:lineRule="atLeast"/>
        <w:rPr>
          <w:rFonts w:ascii="NTPreCursive" w:hAnsi="NTPreCursive" w:cs="Arial"/>
          <w:color w:val="333333"/>
          <w:sz w:val="32"/>
          <w:szCs w:val="32"/>
        </w:rPr>
      </w:pPr>
      <w:r w:rsidRPr="00307185">
        <w:rPr>
          <w:rFonts w:ascii="NTPreCursive" w:hAnsi="NTPreCursive" w:cs="Arial"/>
          <w:color w:val="333333"/>
          <w:sz w:val="32"/>
          <w:szCs w:val="32"/>
        </w:rPr>
        <w:t>Oh great pyramid that seems to be reaching straight up into the sky.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ancient Egyptians long ago constructed and built you upon high. 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mysteries of those who composed you still </w:t>
      </w:r>
      <w:proofErr w:type="gramStart"/>
      <w:r w:rsidRPr="00307185">
        <w:rPr>
          <w:rFonts w:ascii="NTPreCursive" w:hAnsi="NTPreCursive" w:cs="Arial"/>
          <w:color w:val="333333"/>
          <w:sz w:val="32"/>
          <w:szCs w:val="32"/>
        </w:rPr>
        <w:t>astounds</w:t>
      </w:r>
      <w:proofErr w:type="gramEnd"/>
      <w:r w:rsidRPr="00307185">
        <w:rPr>
          <w:rFonts w:ascii="NTPreCursive" w:hAnsi="NTPreCursive" w:cs="Arial"/>
          <w:color w:val="333333"/>
          <w:sz w:val="32"/>
          <w:szCs w:val="32"/>
        </w:rPr>
        <w:t xml:space="preserve"> me.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A pyramid is a wonderful relic of the past, many of us do agree.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We know the Egyptians believed that the soul transcended death. 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The view of the Nile and an ancient pyramid can catch one’s breath.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We're curious about pyramids to see what’s hidden down deep inside.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A pyramid can hold the secrets of death and all those who have died.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secrets of </w:t>
      </w:r>
      <w:proofErr w:type="spellStart"/>
      <w:proofErr w:type="gramStart"/>
      <w:r w:rsidRPr="00307185">
        <w:rPr>
          <w:rFonts w:ascii="NTPreCursive" w:hAnsi="NTPreCursive" w:cs="Arial"/>
          <w:color w:val="333333"/>
          <w:sz w:val="32"/>
          <w:szCs w:val="32"/>
        </w:rPr>
        <w:t>a</w:t>
      </w:r>
      <w:proofErr w:type="spellEnd"/>
      <w:proofErr w:type="gramEnd"/>
      <w:r w:rsidRPr="00307185">
        <w:rPr>
          <w:rFonts w:ascii="NTPreCursive" w:hAnsi="NTPreCursive" w:cs="Arial"/>
          <w:color w:val="333333"/>
          <w:sz w:val="32"/>
          <w:szCs w:val="32"/>
        </w:rPr>
        <w:t xml:space="preserve"> ancient pyramid are revealed from deep inside this mysterious structure.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All mankind can learn from the ancient Egyptians about a pyramids great infrastructure.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Egyptian pyramids are considered to be one of the Eighth Wonders of the world. 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secrets of pyramids can make their wonder always mysterious and unfurled. </w:t>
      </w:r>
    </w:p>
    <w:p w:rsidR="00307185" w:rsidRPr="00307185" w:rsidRDefault="001C6CC5" w:rsidP="00307185">
      <w:pPr>
        <w:spacing w:after="0" w:line="240" w:lineRule="auto"/>
        <w:rPr>
          <w:rFonts w:ascii="NTPreCursive" w:hAnsi="NTPreCursive" w:cs="Arial"/>
          <w:color w:val="000000"/>
          <w:sz w:val="32"/>
          <w:szCs w:val="32"/>
        </w:rPr>
      </w:pPr>
      <w:hyperlink r:id="rId9" w:history="1">
        <w:r w:rsidR="00307185" w:rsidRPr="00307185">
          <w:rPr>
            <w:rStyle w:val="Hyperlink"/>
            <w:rFonts w:ascii="NTPreCursive" w:hAnsi="NTPreCursive" w:cs="Arial"/>
            <w:sz w:val="32"/>
            <w:szCs w:val="32"/>
          </w:rPr>
          <w:t>Nichole Kaci</w:t>
        </w:r>
        <w:r w:rsidR="00307185" w:rsidRPr="00307185">
          <w:rPr>
            <w:rStyle w:val="Hyperlink"/>
            <w:rFonts w:ascii="NTPreCursive" w:hAnsi="NTPreCursive" w:cs="Arial"/>
            <w:sz w:val="32"/>
            <w:szCs w:val="32"/>
          </w:rPr>
          <w:t xml:space="preserve"> McKnight</w:t>
        </w:r>
      </w:hyperlink>
    </w:p>
    <w:p w:rsidR="00307185" w:rsidRDefault="00307185"/>
    <w:sectPr w:rsidR="00307185" w:rsidSect="0010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F"/>
    <w:rsid w:val="0002231F"/>
    <w:rsid w:val="000226D2"/>
    <w:rsid w:val="001046FF"/>
    <w:rsid w:val="00122F72"/>
    <w:rsid w:val="001C6CC5"/>
    <w:rsid w:val="001D50CE"/>
    <w:rsid w:val="00215086"/>
    <w:rsid w:val="00307185"/>
    <w:rsid w:val="00472B3B"/>
    <w:rsid w:val="0055279D"/>
    <w:rsid w:val="00580416"/>
    <w:rsid w:val="005D7C8B"/>
    <w:rsid w:val="00657B92"/>
    <w:rsid w:val="0074786C"/>
    <w:rsid w:val="00896AB7"/>
    <w:rsid w:val="009634EE"/>
    <w:rsid w:val="00985033"/>
    <w:rsid w:val="00AB33A5"/>
    <w:rsid w:val="00B0686D"/>
    <w:rsid w:val="00BD4D98"/>
    <w:rsid w:val="00C03769"/>
    <w:rsid w:val="00C13723"/>
    <w:rsid w:val="00C93C86"/>
    <w:rsid w:val="00CE518D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307185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C6C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307185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C6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79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0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823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6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4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46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1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354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y8ITF2EpY&amp;index=5&amp;list=RDTCI8dlZf8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EkfX8qeHgAhWjD2MBHZ-4BuQQjRx6BAgBEAU&amp;url=https://www.historyextra.com/period/ancient-egypt/8-things-you-probably-didnt-know-about-tutankhamun/&amp;psig=AOvVaw1r3a7sdl5HJA0lp5iBg9Cv&amp;ust=15515429295411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mhunter.com/nichole-kaci-mcknight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Plumb</dc:creator>
  <cp:lastModifiedBy>Richard Jenkins</cp:lastModifiedBy>
  <cp:revision>2</cp:revision>
  <cp:lastPrinted>2018-09-04T06:24:00Z</cp:lastPrinted>
  <dcterms:created xsi:type="dcterms:W3CDTF">2020-02-13T17:29:00Z</dcterms:created>
  <dcterms:modified xsi:type="dcterms:W3CDTF">2020-02-13T17:29:00Z</dcterms:modified>
</cp:coreProperties>
</file>