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802" w:rsidRDefault="00B70802">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
        <w:gridCol w:w="2095"/>
        <w:gridCol w:w="1669"/>
        <w:gridCol w:w="708"/>
        <w:gridCol w:w="2510"/>
        <w:gridCol w:w="1912"/>
        <w:gridCol w:w="1021"/>
        <w:gridCol w:w="4101"/>
      </w:tblGrid>
      <w:tr w:rsidR="00B70802">
        <w:trPr>
          <w:trHeight w:val="419"/>
        </w:trPr>
        <w:tc>
          <w:tcPr>
            <w:tcW w:w="5136" w:type="dxa"/>
            <w:gridSpan w:val="3"/>
            <w:tcBorders>
              <w:bottom w:val="single" w:sz="4" w:space="0" w:color="000000"/>
              <w:right w:val="nil"/>
            </w:tcBorders>
            <w:shd w:val="clear" w:color="auto" w:fill="B2DE82"/>
            <w:vAlign w:val="center"/>
          </w:tcPr>
          <w:p w:rsidR="00B70802" w:rsidRDefault="00913DD8">
            <w:pPr>
              <w:jc w:val="center"/>
              <w:rPr>
                <w:rFonts w:ascii="Calibri" w:eastAsia="Calibri" w:hAnsi="Calibri" w:cs="Calibri"/>
                <w:b/>
                <w:sz w:val="22"/>
                <w:szCs w:val="22"/>
              </w:rPr>
            </w:pPr>
            <w:bookmarkStart w:id="1" w:name="_heading=h.gjdgxs" w:colFirst="0" w:colLast="0"/>
            <w:bookmarkEnd w:id="1"/>
            <w:r>
              <w:rPr>
                <w:rFonts w:ascii="Calibri" w:eastAsia="Calibri" w:hAnsi="Calibri" w:cs="Calibri"/>
                <w:b/>
                <w:sz w:val="22"/>
                <w:szCs w:val="22"/>
              </w:rPr>
              <w:t>Year 3</w:t>
            </w:r>
          </w:p>
        </w:tc>
        <w:tc>
          <w:tcPr>
            <w:tcW w:w="5130" w:type="dxa"/>
            <w:gridSpan w:val="3"/>
            <w:tcBorders>
              <w:left w:val="nil"/>
              <w:bottom w:val="single" w:sz="4" w:space="0" w:color="000000"/>
              <w:right w:val="nil"/>
            </w:tcBorders>
            <w:shd w:val="clear" w:color="auto" w:fill="B2DE82"/>
            <w:vAlign w:val="center"/>
          </w:tcPr>
          <w:p w:rsidR="00B70802" w:rsidRDefault="00913DD8">
            <w:pPr>
              <w:jc w:val="center"/>
              <w:rPr>
                <w:rFonts w:ascii="Calibri" w:eastAsia="Calibri" w:hAnsi="Calibri" w:cs="Calibri"/>
                <w:b/>
                <w:sz w:val="22"/>
                <w:szCs w:val="22"/>
              </w:rPr>
            </w:pPr>
            <w:r>
              <w:rPr>
                <w:rFonts w:ascii="Calibri" w:eastAsia="Calibri" w:hAnsi="Calibri" w:cs="Calibri"/>
                <w:b/>
                <w:u w:val="single"/>
              </w:rPr>
              <w:t>The Stone Age</w:t>
            </w:r>
          </w:p>
        </w:tc>
        <w:tc>
          <w:tcPr>
            <w:tcW w:w="5122" w:type="dxa"/>
            <w:gridSpan w:val="2"/>
            <w:tcBorders>
              <w:left w:val="nil"/>
              <w:bottom w:val="single" w:sz="4" w:space="0" w:color="000000"/>
            </w:tcBorders>
            <w:shd w:val="clear" w:color="auto" w:fill="B2DE82"/>
            <w:vAlign w:val="center"/>
          </w:tcPr>
          <w:p w:rsidR="00B70802" w:rsidRDefault="00913DD8">
            <w:pPr>
              <w:jc w:val="center"/>
              <w:rPr>
                <w:rFonts w:ascii="Calibri" w:eastAsia="Calibri" w:hAnsi="Calibri" w:cs="Calibri"/>
                <w:b/>
                <w:sz w:val="22"/>
                <w:szCs w:val="22"/>
              </w:rPr>
            </w:pPr>
            <w:r>
              <w:rPr>
                <w:rFonts w:ascii="Calibri" w:eastAsia="Calibri" w:hAnsi="Calibri" w:cs="Calibri"/>
                <w:b/>
                <w:sz w:val="22"/>
                <w:szCs w:val="22"/>
              </w:rPr>
              <w:t>Summer 1</w:t>
            </w:r>
          </w:p>
        </w:tc>
      </w:tr>
      <w:tr w:rsidR="00B70802">
        <w:trPr>
          <w:trHeight w:val="423"/>
        </w:trPr>
        <w:tc>
          <w:tcPr>
            <w:tcW w:w="1372" w:type="dxa"/>
            <w:tcBorders>
              <w:right w:val="nil"/>
            </w:tcBorders>
            <w:shd w:val="clear" w:color="auto" w:fill="auto"/>
          </w:tcPr>
          <w:p w:rsidR="00B70802" w:rsidRDefault="00913DD8">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ROOTS Link</w:t>
            </w:r>
            <w:r>
              <w:rPr>
                <w:rFonts w:ascii="Calibri" w:eastAsia="Calibri" w:hAnsi="Calibri" w:cs="Calibri"/>
                <w:sz w:val="22"/>
                <w:szCs w:val="22"/>
              </w:rPr>
              <w:t xml:space="preserve">: </w:t>
            </w:r>
          </w:p>
        </w:tc>
        <w:tc>
          <w:tcPr>
            <w:tcW w:w="2095" w:type="dxa"/>
            <w:tcBorders>
              <w:left w:val="nil"/>
            </w:tcBorders>
            <w:shd w:val="clear" w:color="auto" w:fill="auto"/>
          </w:tcPr>
          <w:p w:rsidR="00B70802" w:rsidRDefault="00913DD8">
            <w:pPr>
              <w:rPr>
                <w:rFonts w:ascii="Calibri" w:eastAsia="Calibri" w:hAnsi="Calibri" w:cs="Calibri"/>
                <w:b/>
                <w:color w:val="00B050"/>
                <w:sz w:val="22"/>
                <w:szCs w:val="22"/>
                <w:u w:val="single"/>
              </w:rPr>
            </w:pPr>
            <w:r>
              <w:rPr>
                <w:rFonts w:ascii="Calibri" w:eastAsia="Calibri" w:hAnsi="Calibri" w:cs="Calibri"/>
                <w:sz w:val="22"/>
                <w:szCs w:val="22"/>
              </w:rPr>
              <w:t>Speak Kindly</w:t>
            </w:r>
          </w:p>
        </w:tc>
        <w:tc>
          <w:tcPr>
            <w:tcW w:w="2377" w:type="dxa"/>
            <w:gridSpan w:val="2"/>
            <w:tcBorders>
              <w:right w:val="nil"/>
            </w:tcBorders>
            <w:shd w:val="clear" w:color="auto" w:fill="auto"/>
          </w:tcPr>
          <w:p w:rsidR="00B70802" w:rsidRDefault="00913DD8">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Whole School Project</w:t>
            </w:r>
            <w:r>
              <w:rPr>
                <w:rFonts w:ascii="Calibri" w:eastAsia="Calibri" w:hAnsi="Calibri" w:cs="Calibri"/>
                <w:sz w:val="22"/>
                <w:szCs w:val="22"/>
              </w:rPr>
              <w:t>:</w:t>
            </w:r>
          </w:p>
        </w:tc>
        <w:tc>
          <w:tcPr>
            <w:tcW w:w="2510" w:type="dxa"/>
            <w:tcBorders>
              <w:left w:val="nil"/>
            </w:tcBorders>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w:t>
            </w:r>
          </w:p>
        </w:tc>
        <w:tc>
          <w:tcPr>
            <w:tcW w:w="2933" w:type="dxa"/>
            <w:gridSpan w:val="2"/>
            <w:tcBorders>
              <w:left w:val="nil"/>
              <w:right w:val="nil"/>
            </w:tcBorders>
            <w:shd w:val="clear" w:color="auto" w:fill="auto"/>
          </w:tcPr>
          <w:p w:rsidR="00B70802" w:rsidRDefault="00913DD8">
            <w:pPr>
              <w:rPr>
                <w:rFonts w:ascii="Calibri" w:eastAsia="Calibri" w:hAnsi="Calibri" w:cs="Calibri"/>
                <w:sz w:val="22"/>
                <w:szCs w:val="22"/>
              </w:rPr>
            </w:pPr>
            <w:r>
              <w:rPr>
                <w:rFonts w:ascii="Calibri" w:eastAsia="Calibri" w:hAnsi="Calibri" w:cs="Calibri"/>
                <w:b/>
                <w:color w:val="00B050"/>
                <w:sz w:val="22"/>
                <w:szCs w:val="22"/>
                <w:u w:val="single"/>
              </w:rPr>
              <w:t>Ignites, Trips, Visits &amp; Visitors</w:t>
            </w:r>
            <w:r>
              <w:rPr>
                <w:rFonts w:ascii="Calibri" w:eastAsia="Calibri" w:hAnsi="Calibri" w:cs="Calibri"/>
                <w:sz w:val="22"/>
                <w:szCs w:val="22"/>
              </w:rPr>
              <w:t>:</w:t>
            </w:r>
          </w:p>
        </w:tc>
        <w:tc>
          <w:tcPr>
            <w:tcW w:w="4101" w:type="dxa"/>
            <w:tcBorders>
              <w:left w:val="nil"/>
            </w:tcBorders>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Stone Age Dress-up Day</w:t>
            </w:r>
          </w:p>
          <w:p w:rsidR="00B70802" w:rsidRDefault="00913DD8">
            <w:pPr>
              <w:rPr>
                <w:rFonts w:ascii="Calibri" w:eastAsia="Calibri" w:hAnsi="Calibri" w:cs="Calibri"/>
                <w:sz w:val="22"/>
                <w:szCs w:val="22"/>
              </w:rPr>
            </w:pPr>
            <w:r>
              <w:rPr>
                <w:rFonts w:ascii="Calibri" w:eastAsia="Calibri" w:hAnsi="Calibri" w:cs="Calibri"/>
                <w:sz w:val="22"/>
                <w:szCs w:val="22"/>
              </w:rPr>
              <w:t>Stone Age Workshop visitor (e.g. Portals to the Past).</w:t>
            </w:r>
          </w:p>
        </w:tc>
      </w:tr>
      <w:tr w:rsidR="00B70802">
        <w:trPr>
          <w:trHeight w:val="1384"/>
        </w:trPr>
        <w:tc>
          <w:tcPr>
            <w:tcW w:w="10266" w:type="dxa"/>
            <w:gridSpan w:val="6"/>
            <w:shd w:val="clear" w:color="auto" w:fill="auto"/>
          </w:tcPr>
          <w:p w:rsidR="00B70802" w:rsidRDefault="00913DD8">
            <w:pPr>
              <w:rPr>
                <w:rFonts w:ascii="Calibri" w:eastAsia="Calibri" w:hAnsi="Calibri" w:cs="Calibri"/>
                <w:sz w:val="22"/>
                <w:szCs w:val="22"/>
              </w:rPr>
            </w:pPr>
            <w:r>
              <w:rPr>
                <w:rFonts w:ascii="Calibri" w:eastAsia="Calibri" w:hAnsi="Calibri" w:cs="Calibri"/>
                <w:b/>
                <w:color w:val="00B050"/>
                <w:sz w:val="22"/>
                <w:szCs w:val="22"/>
                <w:u w:val="single"/>
              </w:rPr>
              <w:t>Vision</w:t>
            </w:r>
            <w:r>
              <w:rPr>
                <w:rFonts w:ascii="Calibri" w:eastAsia="Calibri" w:hAnsi="Calibri" w:cs="Calibri"/>
                <w:sz w:val="22"/>
                <w:szCs w:val="22"/>
              </w:rPr>
              <w:t xml:space="preserve">: </w:t>
            </w:r>
          </w:p>
          <w:p w:rsidR="00B70802" w:rsidRDefault="00913DD8">
            <w:pPr>
              <w:rPr>
                <w:rFonts w:ascii="Calibri" w:eastAsia="Calibri" w:hAnsi="Calibri" w:cs="Calibri"/>
                <w:sz w:val="22"/>
                <w:szCs w:val="22"/>
              </w:rPr>
            </w:pPr>
            <w:r>
              <w:rPr>
                <w:rFonts w:ascii="Calibri" w:eastAsia="Calibri" w:hAnsi="Calibri" w:cs="Calibri"/>
                <w:sz w:val="22"/>
                <w:szCs w:val="22"/>
              </w:rPr>
              <w:t>For this project, the children will explore the relationships and community aspects of Stone Age life, examining how kindness was seen in the Stone Age. They will explore changes in Britain from Stone Age to Iron Age e.g. late Neolithic hunter-gatherers an</w:t>
            </w:r>
            <w:r>
              <w:rPr>
                <w:rFonts w:ascii="Calibri" w:eastAsia="Calibri" w:hAnsi="Calibri" w:cs="Calibri"/>
                <w:sz w:val="22"/>
                <w:szCs w:val="22"/>
              </w:rPr>
              <w:t>d early farmers. Children will apply their understanding of the structure of narratives to develop increasingly complex plots with up to five parts, balancing description and action appropriately. They will develop their understanding of history and change</w:t>
            </w:r>
            <w:r>
              <w:rPr>
                <w:rFonts w:ascii="Calibri" w:eastAsia="Calibri" w:hAnsi="Calibri" w:cs="Calibri"/>
                <w:sz w:val="22"/>
                <w:szCs w:val="22"/>
              </w:rPr>
              <w:t>s over long periods of time to make links to the formation of fossils and use computing skills to compare and sort as part of their analysis of varying types of rocks and soils.</w:t>
            </w:r>
          </w:p>
        </w:tc>
        <w:tc>
          <w:tcPr>
            <w:tcW w:w="5122" w:type="dxa"/>
            <w:gridSpan w:val="2"/>
            <w:shd w:val="clear" w:color="auto" w:fill="auto"/>
          </w:tcPr>
          <w:p w:rsidR="00B70802" w:rsidRDefault="00913DD8">
            <w:pPr>
              <w:rPr>
                <w:rFonts w:ascii="Calibri" w:eastAsia="Calibri" w:hAnsi="Calibri" w:cs="Calibri"/>
                <w:sz w:val="22"/>
                <w:szCs w:val="22"/>
              </w:rPr>
            </w:pPr>
            <w:r>
              <w:rPr>
                <w:rFonts w:ascii="Calibri" w:eastAsia="Calibri" w:hAnsi="Calibri" w:cs="Calibri"/>
                <w:b/>
                <w:color w:val="00B050"/>
                <w:sz w:val="22"/>
                <w:szCs w:val="22"/>
                <w:u w:val="single"/>
              </w:rPr>
              <w:t>Key Texts</w:t>
            </w:r>
            <w:r>
              <w:rPr>
                <w:rFonts w:ascii="Calibri" w:eastAsia="Calibri" w:hAnsi="Calibri" w:cs="Calibri"/>
                <w:sz w:val="22"/>
                <w:szCs w:val="22"/>
              </w:rPr>
              <w:t xml:space="preserve">: </w:t>
            </w:r>
          </w:p>
          <w:p w:rsidR="00B70802" w:rsidRDefault="00913DD8">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Stone Age Boy – Satoshi Kitamura</w:t>
            </w:r>
          </w:p>
          <w:p w:rsidR="00B70802" w:rsidRDefault="00913DD8">
            <w:pPr>
              <w:numPr>
                <w:ilvl w:val="0"/>
                <w:numId w:val="13"/>
              </w:numPr>
              <w:pBdr>
                <w:top w:val="nil"/>
                <w:left w:val="nil"/>
                <w:bottom w:val="nil"/>
                <w:right w:val="nil"/>
                <w:between w:val="nil"/>
              </w:pBdr>
              <w:rPr>
                <w:rFonts w:ascii="Calibri" w:eastAsia="Calibri" w:hAnsi="Calibri" w:cs="Calibri"/>
                <w:color w:val="00B050"/>
                <w:sz w:val="22"/>
                <w:szCs w:val="22"/>
              </w:rPr>
            </w:pPr>
            <w:r>
              <w:rPr>
                <w:rFonts w:ascii="Calibri" w:eastAsia="Calibri" w:hAnsi="Calibri" w:cs="Calibri"/>
                <w:color w:val="000000"/>
                <w:sz w:val="22"/>
                <w:szCs w:val="22"/>
              </w:rPr>
              <w:t>The Cave of Curiosity (poem)</w:t>
            </w:r>
          </w:p>
        </w:tc>
      </w:tr>
      <w:tr w:rsidR="00B70802">
        <w:tc>
          <w:tcPr>
            <w:tcW w:w="15388" w:type="dxa"/>
            <w:gridSpan w:val="8"/>
            <w:shd w:val="clear" w:color="auto" w:fill="00B050"/>
          </w:tcPr>
          <w:p w:rsidR="00B70802" w:rsidRDefault="00913DD8">
            <w:pPr>
              <w:jc w:val="center"/>
              <w:rPr>
                <w:rFonts w:ascii="Calibri" w:eastAsia="Calibri" w:hAnsi="Calibri" w:cs="Calibri"/>
                <w:sz w:val="22"/>
                <w:szCs w:val="22"/>
              </w:rPr>
            </w:pPr>
            <w:r>
              <w:rPr>
                <w:rFonts w:ascii="Calibri" w:eastAsia="Calibri" w:hAnsi="Calibri" w:cs="Calibri"/>
                <w:b/>
                <w:sz w:val="22"/>
                <w:szCs w:val="22"/>
              </w:rPr>
              <w:t>History/ Geography</w:t>
            </w:r>
          </w:p>
        </w:tc>
      </w:tr>
      <w:tr w:rsidR="00B70802">
        <w:tc>
          <w:tcPr>
            <w:tcW w:w="5136" w:type="dxa"/>
            <w:gridSpan w:val="3"/>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NC Links</w:t>
            </w:r>
          </w:p>
        </w:tc>
        <w:tc>
          <w:tcPr>
            <w:tcW w:w="5130" w:type="dxa"/>
            <w:gridSpan w:val="3"/>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Knowledge</w:t>
            </w:r>
          </w:p>
        </w:tc>
        <w:tc>
          <w:tcPr>
            <w:tcW w:w="5122" w:type="dxa"/>
            <w:gridSpan w:val="2"/>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Skills</w:t>
            </w:r>
          </w:p>
        </w:tc>
      </w:tr>
      <w:tr w:rsidR="00B70802">
        <w:tc>
          <w:tcPr>
            <w:tcW w:w="5136" w:type="dxa"/>
            <w:gridSpan w:val="3"/>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Identify changes in Britain from Stone Age to Iron Age e.g. late Neolithic hunter-gatherers and early farmers.</w:t>
            </w:r>
          </w:p>
        </w:tc>
        <w:tc>
          <w:tcPr>
            <w:tcW w:w="5130" w:type="dxa"/>
            <w:gridSpan w:val="3"/>
            <w:shd w:val="clear" w:color="auto" w:fill="auto"/>
          </w:tcPr>
          <w:p w:rsidR="00B70802" w:rsidRDefault="00913DD8">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how what a hunter-gatherer was and how people ate in the Stone Age.</w:t>
            </w:r>
          </w:p>
          <w:p w:rsidR="00B70802" w:rsidRDefault="00913DD8">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Know where </w:t>
            </w:r>
            <w:proofErr w:type="spellStart"/>
            <w:r>
              <w:rPr>
                <w:rFonts w:ascii="Calibri" w:eastAsia="Calibri" w:hAnsi="Calibri" w:cs="Calibri"/>
                <w:color w:val="000000"/>
                <w:sz w:val="22"/>
                <w:szCs w:val="22"/>
              </w:rPr>
              <w:t>Skara</w:t>
            </w:r>
            <w:proofErr w:type="spellEnd"/>
            <w:r>
              <w:rPr>
                <w:rFonts w:ascii="Calibri" w:eastAsia="Calibri" w:hAnsi="Calibri" w:cs="Calibri"/>
                <w:color w:val="000000"/>
                <w:sz w:val="22"/>
                <w:szCs w:val="22"/>
              </w:rPr>
              <w:t xml:space="preserve"> Brae was inhabited in time 2,000bc (just after the Egyptians)</w:t>
            </w:r>
          </w:p>
          <w:p w:rsidR="00B70802" w:rsidRDefault="00913DD8">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Explain how farming using tools changed life for hunter-gathers in the Stone Age.</w:t>
            </w:r>
          </w:p>
          <w:p w:rsidR="00B70802" w:rsidRDefault="00913DD8">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Stonehenge was built 5,000 years ago and was contemporary with the pyramids in a time line</w:t>
            </w:r>
            <w:r>
              <w:rPr>
                <w:rFonts w:ascii="Calibri" w:eastAsia="Calibri" w:hAnsi="Calibri" w:cs="Calibri"/>
                <w:color w:val="000000"/>
                <w:sz w:val="22"/>
                <w:szCs w:val="22"/>
              </w:rPr>
              <w:t>.</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OL: Can I explain how Stone aged man lived? Was he just concerned with survival?</w:t>
            </w:r>
          </w:p>
          <w:p w:rsidR="00B70802" w:rsidRDefault="00913DD8">
            <w:pPr>
              <w:rPr>
                <w:rFonts w:ascii="Calibri" w:eastAsia="Calibri" w:hAnsi="Calibri" w:cs="Calibri"/>
                <w:sz w:val="22"/>
                <w:szCs w:val="22"/>
              </w:rPr>
            </w:pPr>
            <w:r>
              <w:rPr>
                <w:rFonts w:ascii="Calibri" w:eastAsia="Calibri" w:hAnsi="Calibri" w:cs="Calibri"/>
                <w:sz w:val="22"/>
                <w:szCs w:val="22"/>
              </w:rPr>
              <w:t>OL: Can I explain how life changed in the Stone Age with the introduction to farming?</w:t>
            </w:r>
          </w:p>
          <w:p w:rsidR="00B70802" w:rsidRDefault="00913DD8">
            <w:pPr>
              <w:rPr>
                <w:rFonts w:ascii="Calibri" w:eastAsia="Calibri" w:hAnsi="Calibri" w:cs="Calibri"/>
                <w:sz w:val="22"/>
                <w:szCs w:val="22"/>
              </w:rPr>
            </w:pPr>
            <w:r>
              <w:rPr>
                <w:rFonts w:ascii="Calibri" w:eastAsia="Calibri" w:hAnsi="Calibri" w:cs="Calibri"/>
                <w:sz w:val="22"/>
                <w:szCs w:val="22"/>
              </w:rPr>
              <w:t xml:space="preserve">OL: Can I use evidence to say what life was like at </w:t>
            </w:r>
            <w:proofErr w:type="spellStart"/>
            <w:r>
              <w:rPr>
                <w:rFonts w:ascii="Calibri" w:eastAsia="Calibri" w:hAnsi="Calibri" w:cs="Calibri"/>
                <w:sz w:val="22"/>
                <w:szCs w:val="22"/>
              </w:rPr>
              <w:t>Skara</w:t>
            </w:r>
            <w:proofErr w:type="spellEnd"/>
            <w:r>
              <w:rPr>
                <w:rFonts w:ascii="Calibri" w:eastAsia="Calibri" w:hAnsi="Calibri" w:cs="Calibri"/>
                <w:sz w:val="22"/>
                <w:szCs w:val="22"/>
              </w:rPr>
              <w:t xml:space="preserve"> Brae?</w:t>
            </w:r>
          </w:p>
          <w:p w:rsidR="00B70802" w:rsidRDefault="00913DD8">
            <w:pPr>
              <w:rPr>
                <w:rFonts w:ascii="Calibri" w:eastAsia="Calibri" w:hAnsi="Calibri" w:cs="Calibri"/>
                <w:sz w:val="22"/>
                <w:szCs w:val="22"/>
              </w:rPr>
            </w:pPr>
            <w:r>
              <w:rPr>
                <w:rFonts w:ascii="Calibri" w:eastAsia="Calibri" w:hAnsi="Calibri" w:cs="Calibri"/>
                <w:sz w:val="22"/>
                <w:szCs w:val="22"/>
              </w:rPr>
              <w:t>OL: Can I solve the mystery of the 52 skeletons of Maiden Castle?</w:t>
            </w:r>
          </w:p>
          <w:p w:rsidR="00B70802" w:rsidRDefault="00913DD8">
            <w:pPr>
              <w:rPr>
                <w:rFonts w:ascii="Calibri" w:eastAsia="Calibri" w:hAnsi="Calibri" w:cs="Calibri"/>
                <w:sz w:val="22"/>
                <w:szCs w:val="22"/>
              </w:rPr>
            </w:pPr>
            <w:r>
              <w:rPr>
                <w:rFonts w:ascii="Calibri" w:eastAsia="Calibri" w:hAnsi="Calibri" w:cs="Calibri"/>
                <w:sz w:val="22"/>
                <w:szCs w:val="22"/>
              </w:rPr>
              <w:t>OL: Can I explain why Stonehenge is such a mystery?</w:t>
            </w:r>
          </w:p>
          <w:p w:rsidR="00B70802" w:rsidRDefault="00B70802">
            <w:pPr>
              <w:rPr>
                <w:rFonts w:ascii="Calibri" w:eastAsia="Calibri" w:hAnsi="Calibri" w:cs="Calibri"/>
                <w:sz w:val="22"/>
                <w:szCs w:val="22"/>
              </w:rPr>
            </w:pPr>
          </w:p>
        </w:tc>
        <w:tc>
          <w:tcPr>
            <w:tcW w:w="5122" w:type="dxa"/>
            <w:gridSpan w:val="2"/>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lastRenderedPageBreak/>
              <w:t xml:space="preserve">Give a broad overview of life in Britain from ancient until medieval times. </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Use appropriate historical vocabulary to communicate: dates</w:t>
            </w:r>
            <w:r>
              <w:rPr>
                <w:rFonts w:ascii="Calibri" w:eastAsia="Calibri" w:hAnsi="Calibri" w:cs="Calibri"/>
                <w:sz w:val="22"/>
                <w:szCs w:val="22"/>
              </w:rPr>
              <w:t>, time periods, eras, change and chronology.</w:t>
            </w:r>
          </w:p>
        </w:tc>
      </w:tr>
    </w:tbl>
    <w:p w:rsidR="00B70802" w:rsidRDefault="00913DD8">
      <w:pPr>
        <w:rPr>
          <w:rFonts w:ascii="Calibri" w:eastAsia="Calibri" w:hAnsi="Calibri" w:cs="Calibri"/>
          <w:sz w:val="22"/>
          <w:szCs w:val="22"/>
        </w:rPr>
      </w:pPr>
      <w:r>
        <w:br w:type="page"/>
      </w:r>
    </w:p>
    <w:tbl>
      <w:tblPr>
        <w:tblStyle w:val="a0"/>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3536"/>
        <w:gridCol w:w="2603"/>
        <w:gridCol w:w="1657"/>
        <w:gridCol w:w="945"/>
        <w:gridCol w:w="5205"/>
      </w:tblGrid>
      <w:tr w:rsidR="00B70802">
        <w:tc>
          <w:tcPr>
            <w:tcW w:w="15614" w:type="dxa"/>
            <w:gridSpan w:val="6"/>
            <w:shd w:val="clear" w:color="auto" w:fill="00B050"/>
          </w:tcPr>
          <w:p w:rsidR="00B70802" w:rsidRDefault="00913DD8">
            <w:pPr>
              <w:jc w:val="center"/>
              <w:rPr>
                <w:rFonts w:ascii="Calibri" w:eastAsia="Calibri" w:hAnsi="Calibri" w:cs="Calibri"/>
                <w:b/>
                <w:sz w:val="22"/>
                <w:szCs w:val="22"/>
              </w:rPr>
            </w:pPr>
            <w:r>
              <w:rPr>
                <w:rFonts w:ascii="Calibri" w:eastAsia="Calibri" w:hAnsi="Calibri" w:cs="Calibri"/>
                <w:b/>
                <w:sz w:val="22"/>
                <w:szCs w:val="22"/>
              </w:rPr>
              <w:lastRenderedPageBreak/>
              <w:t>English</w:t>
            </w:r>
          </w:p>
        </w:tc>
      </w:tr>
      <w:tr w:rsidR="00B70802">
        <w:tc>
          <w:tcPr>
            <w:tcW w:w="1668" w:type="dxa"/>
            <w:tcBorders>
              <w:right w:val="nil"/>
            </w:tcBorders>
            <w:shd w:val="clear" w:color="auto" w:fill="auto"/>
          </w:tcPr>
          <w:p w:rsidR="00B70802" w:rsidRDefault="00913DD8">
            <w:pPr>
              <w:rPr>
                <w:rFonts w:ascii="Calibri" w:eastAsia="Calibri" w:hAnsi="Calibri" w:cs="Calibri"/>
                <w:sz w:val="22"/>
                <w:szCs w:val="22"/>
              </w:rPr>
            </w:pPr>
            <w:r>
              <w:rPr>
                <w:rFonts w:ascii="Calibri" w:eastAsia="Calibri" w:hAnsi="Calibri" w:cs="Calibri"/>
                <w:b/>
                <w:color w:val="00B050"/>
                <w:sz w:val="22"/>
                <w:szCs w:val="22"/>
                <w:u w:val="single"/>
              </w:rPr>
              <w:t>Writing Focus</w:t>
            </w:r>
            <w:r>
              <w:rPr>
                <w:rFonts w:ascii="Calibri" w:eastAsia="Calibri" w:hAnsi="Calibri" w:cs="Calibri"/>
                <w:sz w:val="22"/>
                <w:szCs w:val="22"/>
              </w:rPr>
              <w:t xml:space="preserve">: </w:t>
            </w:r>
          </w:p>
          <w:p w:rsidR="00B70802" w:rsidRDefault="00913DD8">
            <w:pPr>
              <w:rPr>
                <w:rFonts w:ascii="Calibri" w:eastAsia="Calibri" w:hAnsi="Calibri" w:cs="Calibri"/>
                <w:sz w:val="22"/>
                <w:szCs w:val="22"/>
              </w:rPr>
            </w:pPr>
            <w:r>
              <w:rPr>
                <w:rFonts w:ascii="Calibri" w:eastAsia="Calibri" w:hAnsi="Calibri" w:cs="Calibri"/>
                <w:b/>
                <w:color w:val="0070C0"/>
                <w:sz w:val="22"/>
                <w:szCs w:val="22"/>
                <w:u w:val="single"/>
              </w:rPr>
              <w:t>Cold Write</w:t>
            </w:r>
            <w:r>
              <w:rPr>
                <w:rFonts w:ascii="Calibri" w:eastAsia="Calibri" w:hAnsi="Calibri" w:cs="Calibri"/>
                <w:sz w:val="22"/>
                <w:szCs w:val="22"/>
              </w:rPr>
              <w:t xml:space="preserve">: </w:t>
            </w:r>
          </w:p>
          <w:p w:rsidR="00B70802" w:rsidRDefault="00913DD8">
            <w:pPr>
              <w:rPr>
                <w:rFonts w:ascii="Calibri" w:eastAsia="Calibri" w:hAnsi="Calibri" w:cs="Calibri"/>
                <w:sz w:val="22"/>
                <w:szCs w:val="22"/>
              </w:rPr>
            </w:pPr>
            <w:r>
              <w:rPr>
                <w:rFonts w:ascii="Calibri" w:eastAsia="Calibri" w:hAnsi="Calibri" w:cs="Calibri"/>
                <w:b/>
                <w:color w:val="00B050"/>
                <w:sz w:val="22"/>
                <w:szCs w:val="22"/>
                <w:u w:val="single"/>
              </w:rPr>
              <w:t>WAGOLL</w:t>
            </w:r>
            <w:r>
              <w:rPr>
                <w:rFonts w:ascii="Calibri" w:eastAsia="Calibri" w:hAnsi="Calibri" w:cs="Calibri"/>
                <w:sz w:val="22"/>
                <w:szCs w:val="22"/>
              </w:rPr>
              <w:t xml:space="preserve">: </w:t>
            </w:r>
          </w:p>
          <w:p w:rsidR="00B70802" w:rsidRDefault="00913DD8">
            <w:pPr>
              <w:rPr>
                <w:rFonts w:ascii="Calibri" w:eastAsia="Calibri" w:hAnsi="Calibri" w:cs="Calibri"/>
                <w:sz w:val="22"/>
                <w:szCs w:val="22"/>
              </w:rPr>
            </w:pPr>
            <w:r>
              <w:rPr>
                <w:rFonts w:ascii="Calibri" w:eastAsia="Calibri" w:hAnsi="Calibri" w:cs="Calibri"/>
                <w:b/>
                <w:color w:val="FF0000"/>
                <w:sz w:val="22"/>
                <w:szCs w:val="22"/>
                <w:u w:val="single"/>
              </w:rPr>
              <w:t>Hot Write</w:t>
            </w:r>
            <w:r>
              <w:rPr>
                <w:rFonts w:ascii="Calibri" w:eastAsia="Calibri" w:hAnsi="Calibri" w:cs="Calibri"/>
                <w:sz w:val="22"/>
                <w:szCs w:val="22"/>
              </w:rPr>
              <w:t xml:space="preserve">: </w:t>
            </w:r>
          </w:p>
        </w:tc>
        <w:tc>
          <w:tcPr>
            <w:tcW w:w="6139" w:type="dxa"/>
            <w:gridSpan w:val="2"/>
            <w:tcBorders>
              <w:left w:val="nil"/>
            </w:tcBorders>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Narrative.</w:t>
            </w:r>
          </w:p>
          <w:p w:rsidR="00B70802" w:rsidRDefault="00913DD8">
            <w:pPr>
              <w:rPr>
                <w:rFonts w:ascii="Calibri" w:eastAsia="Calibri" w:hAnsi="Calibri" w:cs="Calibri"/>
                <w:sz w:val="22"/>
                <w:szCs w:val="22"/>
              </w:rPr>
            </w:pPr>
            <w:r>
              <w:rPr>
                <w:rFonts w:ascii="Calibri" w:eastAsia="Calibri" w:hAnsi="Calibri" w:cs="Calibri"/>
                <w:sz w:val="22"/>
                <w:szCs w:val="22"/>
              </w:rPr>
              <w:t>Adventure story.</w:t>
            </w:r>
          </w:p>
          <w:p w:rsidR="00B70802" w:rsidRDefault="00913DD8">
            <w:pPr>
              <w:rPr>
                <w:rFonts w:ascii="Calibri" w:eastAsia="Calibri" w:hAnsi="Calibri" w:cs="Calibri"/>
                <w:sz w:val="22"/>
                <w:szCs w:val="22"/>
              </w:rPr>
            </w:pPr>
            <w:r>
              <w:rPr>
                <w:rFonts w:ascii="Calibri" w:eastAsia="Calibri" w:hAnsi="Calibri" w:cs="Calibri"/>
                <w:sz w:val="22"/>
                <w:szCs w:val="22"/>
              </w:rPr>
              <w:t>Adventure story back in time.</w:t>
            </w:r>
          </w:p>
          <w:p w:rsidR="00B70802" w:rsidRDefault="00913DD8">
            <w:pPr>
              <w:rPr>
                <w:rFonts w:ascii="Calibri" w:eastAsia="Calibri" w:hAnsi="Calibri" w:cs="Calibri"/>
                <w:sz w:val="22"/>
                <w:szCs w:val="22"/>
              </w:rPr>
            </w:pPr>
            <w:r>
              <w:rPr>
                <w:rFonts w:ascii="Calibri" w:eastAsia="Calibri" w:hAnsi="Calibri" w:cs="Calibri"/>
                <w:sz w:val="22"/>
                <w:szCs w:val="22"/>
              </w:rPr>
              <w:t>Adventure story back in time. (HA option: forwards in time).</w:t>
            </w:r>
          </w:p>
        </w:tc>
        <w:tc>
          <w:tcPr>
            <w:tcW w:w="1657" w:type="dxa"/>
            <w:tcBorders>
              <w:right w:val="nil"/>
            </w:tcBorders>
            <w:shd w:val="clear" w:color="auto" w:fill="auto"/>
          </w:tcPr>
          <w:p w:rsidR="00B70802" w:rsidRDefault="00913DD8">
            <w:pPr>
              <w:rPr>
                <w:rFonts w:ascii="Calibri" w:eastAsia="Calibri" w:hAnsi="Calibri" w:cs="Calibri"/>
                <w:sz w:val="22"/>
                <w:szCs w:val="22"/>
              </w:rPr>
            </w:pPr>
            <w:r>
              <w:rPr>
                <w:rFonts w:ascii="Calibri" w:eastAsia="Calibri" w:hAnsi="Calibri" w:cs="Calibri"/>
                <w:b/>
                <w:color w:val="00B050"/>
                <w:sz w:val="22"/>
                <w:szCs w:val="22"/>
                <w:u w:val="single"/>
              </w:rPr>
              <w:t>Short Bursts</w:t>
            </w:r>
            <w:r>
              <w:rPr>
                <w:rFonts w:ascii="Calibri" w:eastAsia="Calibri" w:hAnsi="Calibri" w:cs="Calibri"/>
                <w:sz w:val="22"/>
                <w:szCs w:val="22"/>
              </w:rPr>
              <w:t xml:space="preserve">: </w:t>
            </w:r>
          </w:p>
        </w:tc>
        <w:tc>
          <w:tcPr>
            <w:tcW w:w="6150" w:type="dxa"/>
            <w:gridSpan w:val="2"/>
            <w:tcBorders>
              <w:left w:val="nil"/>
            </w:tcBorders>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Poem - The cave of Curiosity (</w:t>
            </w:r>
            <w:proofErr w:type="gramStart"/>
            <w:r>
              <w:rPr>
                <w:rFonts w:ascii="Calibri" w:eastAsia="Calibri" w:hAnsi="Calibri" w:cs="Calibri"/>
                <w:sz w:val="22"/>
                <w:szCs w:val="22"/>
              </w:rPr>
              <w:t>2 week</w:t>
            </w:r>
            <w:proofErr w:type="gramEnd"/>
            <w:r>
              <w:rPr>
                <w:rFonts w:ascii="Calibri" w:eastAsia="Calibri" w:hAnsi="Calibri" w:cs="Calibri"/>
                <w:sz w:val="22"/>
                <w:szCs w:val="22"/>
              </w:rPr>
              <w:t xml:space="preserve"> cycle).</w:t>
            </w:r>
          </w:p>
          <w:p w:rsidR="00B70802" w:rsidRDefault="00913DD8">
            <w:pPr>
              <w:rPr>
                <w:rFonts w:ascii="Calibri" w:eastAsia="Calibri" w:hAnsi="Calibri" w:cs="Calibri"/>
                <w:sz w:val="22"/>
                <w:szCs w:val="22"/>
              </w:rPr>
            </w:pPr>
            <w:r>
              <w:rPr>
                <w:rFonts w:ascii="Calibri" w:eastAsia="Calibri" w:hAnsi="Calibri" w:cs="Calibri"/>
                <w:sz w:val="22"/>
                <w:szCs w:val="22"/>
              </w:rPr>
              <w:t>Explanation Text – Stone Age Life.</w:t>
            </w:r>
          </w:p>
        </w:tc>
      </w:tr>
      <w:tr w:rsidR="00B70802">
        <w:tc>
          <w:tcPr>
            <w:tcW w:w="1668" w:type="dxa"/>
            <w:tcBorders>
              <w:right w:val="nil"/>
            </w:tcBorders>
            <w:shd w:val="clear" w:color="auto" w:fill="auto"/>
          </w:tcPr>
          <w:p w:rsidR="00B70802" w:rsidRDefault="00913DD8">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Purpose:</w:t>
            </w:r>
          </w:p>
        </w:tc>
        <w:tc>
          <w:tcPr>
            <w:tcW w:w="6139" w:type="dxa"/>
            <w:gridSpan w:val="2"/>
            <w:tcBorders>
              <w:left w:val="nil"/>
            </w:tcBorders>
            <w:shd w:val="clear" w:color="auto" w:fill="auto"/>
          </w:tcPr>
          <w:p w:rsidR="00B70802" w:rsidRDefault="00B70802">
            <w:pPr>
              <w:rPr>
                <w:rFonts w:ascii="Calibri" w:eastAsia="Calibri" w:hAnsi="Calibri" w:cs="Calibri"/>
                <w:sz w:val="22"/>
                <w:szCs w:val="22"/>
              </w:rPr>
            </w:pPr>
          </w:p>
        </w:tc>
        <w:tc>
          <w:tcPr>
            <w:tcW w:w="1657" w:type="dxa"/>
            <w:tcBorders>
              <w:right w:val="nil"/>
            </w:tcBorders>
            <w:shd w:val="clear" w:color="auto" w:fill="auto"/>
          </w:tcPr>
          <w:p w:rsidR="00B70802" w:rsidRDefault="00913DD8">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Audience:</w:t>
            </w:r>
          </w:p>
        </w:tc>
        <w:tc>
          <w:tcPr>
            <w:tcW w:w="6150" w:type="dxa"/>
            <w:gridSpan w:val="2"/>
            <w:tcBorders>
              <w:left w:val="nil"/>
            </w:tcBorders>
            <w:shd w:val="clear" w:color="auto" w:fill="auto"/>
          </w:tcPr>
          <w:p w:rsidR="00B70802" w:rsidRDefault="00B70802">
            <w:pPr>
              <w:rPr>
                <w:rFonts w:ascii="Calibri" w:eastAsia="Calibri" w:hAnsi="Calibri" w:cs="Calibri"/>
                <w:sz w:val="22"/>
                <w:szCs w:val="22"/>
              </w:rPr>
            </w:pPr>
          </w:p>
        </w:tc>
      </w:tr>
      <w:tr w:rsidR="00B70802">
        <w:tc>
          <w:tcPr>
            <w:tcW w:w="5204" w:type="dxa"/>
            <w:gridSpan w:val="2"/>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gridSpan w:val="3"/>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Knowledge (Grammar)</w:t>
            </w:r>
          </w:p>
        </w:tc>
        <w:tc>
          <w:tcPr>
            <w:tcW w:w="5205" w:type="dxa"/>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Skills (Punctuation, Composition)</w:t>
            </w:r>
          </w:p>
        </w:tc>
      </w:tr>
      <w:tr w:rsidR="00B70802">
        <w:tc>
          <w:tcPr>
            <w:tcW w:w="5204" w:type="dxa"/>
            <w:gridSpan w:val="2"/>
            <w:shd w:val="clear" w:color="auto" w:fill="auto"/>
          </w:tcPr>
          <w:p w:rsidR="00B70802" w:rsidRDefault="00913DD8">
            <w:pPr>
              <w:rPr>
                <w:rFonts w:ascii="Calibri" w:eastAsia="Calibri" w:hAnsi="Calibri" w:cs="Calibri"/>
                <w:sz w:val="22"/>
                <w:szCs w:val="22"/>
              </w:rPr>
            </w:pPr>
            <w:r>
              <w:rPr>
                <w:rFonts w:ascii="Calibri" w:eastAsia="Calibri" w:hAnsi="Calibri" w:cs="Calibri"/>
                <w:b/>
                <w:sz w:val="22"/>
                <w:szCs w:val="22"/>
                <w:u w:val="single"/>
              </w:rPr>
              <w:t>Plan</w:t>
            </w:r>
            <w:r>
              <w:rPr>
                <w:rFonts w:ascii="Calibri" w:eastAsia="Calibri" w:hAnsi="Calibri" w:cs="Calibri"/>
                <w:sz w:val="22"/>
                <w:szCs w:val="22"/>
              </w:rPr>
              <w:t>:</w:t>
            </w:r>
          </w:p>
          <w:p w:rsidR="00B70802" w:rsidRDefault="00913DD8">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Discussing writing similar to that which they are planning to write in order to understand and learn from its structure, vocabulary and grammar.</w:t>
            </w:r>
          </w:p>
          <w:p w:rsidR="00B70802" w:rsidRDefault="00913DD8">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Discussing and recording ideas.</w:t>
            </w:r>
          </w:p>
          <w:p w:rsidR="00B70802" w:rsidRDefault="00913DD8">
            <w:pPr>
              <w:rPr>
                <w:rFonts w:ascii="Calibri" w:eastAsia="Calibri" w:hAnsi="Calibri" w:cs="Calibri"/>
                <w:sz w:val="22"/>
                <w:szCs w:val="22"/>
              </w:rPr>
            </w:pPr>
            <w:r>
              <w:rPr>
                <w:rFonts w:ascii="Calibri" w:eastAsia="Calibri" w:hAnsi="Calibri" w:cs="Calibri"/>
                <w:b/>
                <w:sz w:val="22"/>
                <w:szCs w:val="22"/>
                <w:u w:val="single"/>
              </w:rPr>
              <w:t>Draft and write</w:t>
            </w:r>
            <w:r>
              <w:rPr>
                <w:rFonts w:ascii="Calibri" w:eastAsia="Calibri" w:hAnsi="Calibri" w:cs="Calibri"/>
                <w:sz w:val="22"/>
                <w:szCs w:val="22"/>
              </w:rPr>
              <w:t>:</w:t>
            </w:r>
          </w:p>
          <w:p w:rsidR="00B70802" w:rsidRDefault="00913DD8">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Composing and rehearsing sentences orally (including dialogue)</w:t>
            </w:r>
            <w:r>
              <w:rPr>
                <w:rFonts w:ascii="Calibri" w:eastAsia="Calibri" w:hAnsi="Calibri" w:cs="Calibri"/>
                <w:color w:val="000000"/>
                <w:sz w:val="22"/>
                <w:szCs w:val="22"/>
              </w:rPr>
              <w:t>, progressively building a varied and rich vocabulary and an increasing range of sentence structures.</w:t>
            </w:r>
          </w:p>
          <w:p w:rsidR="00B70802" w:rsidRDefault="00913DD8">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Organising paragraphs around a theme.</w:t>
            </w:r>
          </w:p>
          <w:p w:rsidR="00B70802" w:rsidRDefault="00913DD8">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narratives, creating settings, characters and plot</w:t>
            </w:r>
          </w:p>
          <w:p w:rsidR="00B70802" w:rsidRDefault="00913DD8">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non-narrative material, using simple. organisational devices [headings and sub-headings]</w:t>
            </w:r>
          </w:p>
          <w:p w:rsidR="00B70802" w:rsidRDefault="00913DD8">
            <w:pPr>
              <w:rPr>
                <w:rFonts w:ascii="Calibri" w:eastAsia="Calibri" w:hAnsi="Calibri" w:cs="Calibri"/>
                <w:sz w:val="22"/>
                <w:szCs w:val="22"/>
              </w:rPr>
            </w:pPr>
            <w:r>
              <w:rPr>
                <w:rFonts w:ascii="Calibri" w:eastAsia="Calibri" w:hAnsi="Calibri" w:cs="Calibri"/>
                <w:b/>
                <w:sz w:val="22"/>
                <w:szCs w:val="22"/>
                <w:u w:val="single"/>
              </w:rPr>
              <w:t>Evaluate and edit</w:t>
            </w:r>
            <w:r>
              <w:rPr>
                <w:rFonts w:ascii="Calibri" w:eastAsia="Calibri" w:hAnsi="Calibri" w:cs="Calibri"/>
                <w:sz w:val="22"/>
                <w:szCs w:val="22"/>
              </w:rPr>
              <w:t>:</w:t>
            </w:r>
          </w:p>
          <w:p w:rsidR="00B70802" w:rsidRDefault="00913DD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Assessing the effectiveness of their own and others’ writing and suggesting improvements.</w:t>
            </w:r>
          </w:p>
          <w:p w:rsidR="00B70802" w:rsidRDefault="00913DD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Proposing changes to grammar and vocabulary to improve </w:t>
            </w:r>
            <w:r>
              <w:rPr>
                <w:rFonts w:ascii="Calibri" w:eastAsia="Calibri" w:hAnsi="Calibri" w:cs="Calibri"/>
                <w:color w:val="000000"/>
                <w:sz w:val="22"/>
                <w:szCs w:val="22"/>
              </w:rPr>
              <w:t>consistency, including the accurate use of pronouns in sentences.</w:t>
            </w:r>
          </w:p>
          <w:p w:rsidR="00B70802" w:rsidRDefault="00913DD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Proof-read for spelling and punctuation errors.</w:t>
            </w:r>
          </w:p>
          <w:p w:rsidR="00B70802" w:rsidRDefault="00913DD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Read aloud their own writing, to a group or the whole class, using appropriate intonation and controlling the tone and volume so that the mean</w:t>
            </w:r>
            <w:r>
              <w:rPr>
                <w:rFonts w:ascii="Calibri" w:eastAsia="Calibri" w:hAnsi="Calibri" w:cs="Calibri"/>
                <w:color w:val="000000"/>
                <w:sz w:val="22"/>
                <w:szCs w:val="22"/>
              </w:rPr>
              <w:t>ing is clear.</w:t>
            </w:r>
          </w:p>
        </w:tc>
        <w:tc>
          <w:tcPr>
            <w:tcW w:w="5205" w:type="dxa"/>
            <w:gridSpan w:val="3"/>
            <w:shd w:val="clear" w:color="auto" w:fill="auto"/>
          </w:tcPr>
          <w:p w:rsidR="00B70802" w:rsidRDefault="00913DD8">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Identifying different types of nouns including abstract nouns.</w:t>
            </w:r>
          </w:p>
          <w:p w:rsidR="00B70802" w:rsidRDefault="00913DD8">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Using paragraphs to group information.</w:t>
            </w:r>
          </w:p>
          <w:p w:rsidR="00B70802" w:rsidRDefault="00913DD8">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Using headings and subheadings to aid presentation.</w:t>
            </w:r>
          </w:p>
          <w:p w:rsidR="00B70802" w:rsidRDefault="00913DD8">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Direct speech is a sentence in which the exact words spoken are written inside inverted commas.</w:t>
            </w:r>
          </w:p>
          <w:p w:rsidR="00B70802" w:rsidRDefault="00913DD8">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Inverted commas go before and after direct speech, surrounding what was said.</w:t>
            </w:r>
          </w:p>
          <w:p w:rsidR="00B70802" w:rsidRDefault="00913DD8">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Prepositions show where or when something is.</w:t>
            </w:r>
          </w:p>
          <w:p w:rsidR="00B70802" w:rsidRDefault="00913DD8">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Fronted adverbials as words or phras</w:t>
            </w:r>
            <w:r>
              <w:rPr>
                <w:rFonts w:ascii="Calibri" w:eastAsia="Calibri" w:hAnsi="Calibri" w:cs="Calibri"/>
                <w:color w:val="000000"/>
                <w:sz w:val="22"/>
                <w:szCs w:val="22"/>
              </w:rPr>
              <w:t>es give details of when, where and how.</w:t>
            </w:r>
          </w:p>
          <w:p w:rsidR="00B70802" w:rsidRDefault="00913DD8">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Adverbs express time and cause.</w:t>
            </w:r>
          </w:p>
          <w:p w:rsidR="00B70802" w:rsidRDefault="00913DD8">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Apostrophes used on nouns show possession.</w:t>
            </w:r>
          </w:p>
          <w:p w:rsidR="00B70802" w:rsidRDefault="00913DD8">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Subordinate clauses cannot stand alone as a complete sentence; they complement a sentence's main clause, by adding additional information or description.</w:t>
            </w:r>
          </w:p>
          <w:p w:rsidR="00B70802" w:rsidRDefault="00913DD8">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Paragraphs group related material.</w:t>
            </w:r>
          </w:p>
          <w:p w:rsidR="00B70802" w:rsidRDefault="00913DD8">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Onomatopoeia is the formation of a word from a sound associated wit</w:t>
            </w:r>
            <w:r>
              <w:rPr>
                <w:rFonts w:ascii="Calibri" w:eastAsia="Calibri" w:hAnsi="Calibri" w:cs="Calibri"/>
                <w:color w:val="000000"/>
                <w:sz w:val="22"/>
                <w:szCs w:val="22"/>
              </w:rPr>
              <w:t>h what is named.</w:t>
            </w:r>
          </w:p>
          <w:p w:rsidR="00B70802" w:rsidRDefault="00913DD8">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Personification is the attribution of a personal nature or human characteristics to something non-human.</w:t>
            </w:r>
          </w:p>
        </w:tc>
        <w:tc>
          <w:tcPr>
            <w:tcW w:w="5205" w:type="dxa"/>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Use a colon before a list.</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Use inverted commas for direct speech.</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Use commas after fronted adverbials.</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Use commas to demarcate subo</w:t>
            </w:r>
            <w:r>
              <w:rPr>
                <w:rFonts w:ascii="Calibri" w:eastAsia="Calibri" w:hAnsi="Calibri" w:cs="Calibri"/>
                <w:sz w:val="22"/>
                <w:szCs w:val="22"/>
              </w:rPr>
              <w:t>rdination.</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Use images and words to plan (boxing up/ story maps).</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Compose and rehearse sentences orally.</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 xml:space="preserve">Extended vocabulary to introduce 5 story parts: </w:t>
            </w:r>
          </w:p>
          <w:p w:rsidR="00B70802" w:rsidRDefault="00913DD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Introduction –should include detailed description of setting or characters.</w:t>
            </w:r>
          </w:p>
          <w:p w:rsidR="00B70802" w:rsidRDefault="00913DD8">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Build-up –build in some suspense towards the problem or dilemma.</w:t>
            </w:r>
          </w:p>
          <w:p w:rsidR="00B70802" w:rsidRDefault="00913DD8">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Problem / Dilemma –include detail of actions / dialogue.</w:t>
            </w:r>
          </w:p>
          <w:p w:rsidR="00B70802" w:rsidRDefault="00913DD8">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Resolution –should link with the problem.</w:t>
            </w:r>
          </w:p>
          <w:p w:rsidR="00B70802" w:rsidRDefault="00913DD8">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Ending –links back to the start, show how the character is feeling, how the character or sit</w:t>
            </w:r>
            <w:r>
              <w:rPr>
                <w:rFonts w:ascii="Calibri" w:eastAsia="Calibri" w:hAnsi="Calibri" w:cs="Calibri"/>
                <w:color w:val="000000"/>
                <w:sz w:val="22"/>
                <w:szCs w:val="22"/>
              </w:rPr>
              <w:t>uation has changed from the beginning.</w:t>
            </w:r>
          </w:p>
        </w:tc>
      </w:tr>
    </w:tbl>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br w:type="page"/>
      </w:r>
    </w:p>
    <w:tbl>
      <w:tblPr>
        <w:tblStyle w:val="a1"/>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2603"/>
        <w:gridCol w:w="2602"/>
        <w:gridCol w:w="5205"/>
      </w:tblGrid>
      <w:tr w:rsidR="00B70802">
        <w:tc>
          <w:tcPr>
            <w:tcW w:w="15614" w:type="dxa"/>
            <w:gridSpan w:val="4"/>
            <w:shd w:val="clear" w:color="auto" w:fill="92D050"/>
          </w:tcPr>
          <w:p w:rsidR="00B70802" w:rsidRDefault="00913DD8">
            <w:pPr>
              <w:jc w:val="center"/>
              <w:rPr>
                <w:rFonts w:ascii="Calibri" w:eastAsia="Calibri" w:hAnsi="Calibri" w:cs="Calibri"/>
                <w:sz w:val="22"/>
                <w:szCs w:val="22"/>
              </w:rPr>
            </w:pPr>
            <w:r>
              <w:rPr>
                <w:rFonts w:ascii="Calibri" w:eastAsia="Calibri" w:hAnsi="Calibri" w:cs="Calibri"/>
                <w:b/>
                <w:sz w:val="22"/>
                <w:szCs w:val="22"/>
              </w:rPr>
              <w:lastRenderedPageBreak/>
              <w:t>Speaking &amp; Listening</w:t>
            </w:r>
          </w:p>
        </w:tc>
      </w:tr>
      <w:tr w:rsidR="00B70802">
        <w:tc>
          <w:tcPr>
            <w:tcW w:w="7807" w:type="dxa"/>
            <w:gridSpan w:val="2"/>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Speaking &amp; Listening</w:t>
            </w:r>
          </w:p>
        </w:tc>
        <w:tc>
          <w:tcPr>
            <w:tcW w:w="7807" w:type="dxa"/>
            <w:gridSpan w:val="2"/>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Debating</w:t>
            </w:r>
          </w:p>
        </w:tc>
      </w:tr>
      <w:tr w:rsidR="00B70802">
        <w:tc>
          <w:tcPr>
            <w:tcW w:w="7807" w:type="dxa"/>
            <w:gridSpan w:val="2"/>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 xml:space="preserve">Use intonation to emphasise grammar and punctuation when reading aloud. </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Explain a project or concept to a group of peers.</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Respond appropriately when in role including basic improvisation.</w:t>
            </w:r>
          </w:p>
        </w:tc>
        <w:tc>
          <w:tcPr>
            <w:tcW w:w="7807" w:type="dxa"/>
            <w:gridSpan w:val="2"/>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Vary language between formal and informal according to the situation.</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Engage in discussions, making relevant points.</w:t>
            </w:r>
          </w:p>
        </w:tc>
      </w:tr>
      <w:tr w:rsidR="00B70802">
        <w:tc>
          <w:tcPr>
            <w:tcW w:w="15614" w:type="dxa"/>
            <w:gridSpan w:val="4"/>
            <w:shd w:val="clear" w:color="auto" w:fill="92D050"/>
          </w:tcPr>
          <w:p w:rsidR="00B70802" w:rsidRDefault="00913DD8">
            <w:pPr>
              <w:jc w:val="center"/>
              <w:rPr>
                <w:rFonts w:ascii="Calibri" w:eastAsia="Calibri" w:hAnsi="Calibri" w:cs="Calibri"/>
                <w:sz w:val="22"/>
                <w:szCs w:val="22"/>
              </w:rPr>
            </w:pPr>
            <w:r>
              <w:rPr>
                <w:rFonts w:ascii="Calibri" w:eastAsia="Calibri" w:hAnsi="Calibri" w:cs="Calibri"/>
                <w:b/>
                <w:sz w:val="22"/>
                <w:szCs w:val="22"/>
              </w:rPr>
              <w:t>Spelling &amp; Phonics</w:t>
            </w:r>
          </w:p>
        </w:tc>
      </w:tr>
      <w:tr w:rsidR="00B70802">
        <w:tc>
          <w:tcPr>
            <w:tcW w:w="5204" w:type="dxa"/>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gridSpan w:val="2"/>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Skills</w:t>
            </w:r>
          </w:p>
        </w:tc>
      </w:tr>
      <w:tr w:rsidR="00B70802">
        <w:tc>
          <w:tcPr>
            <w:tcW w:w="5204" w:type="dxa"/>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Apply their growing knowledge of root words, prefixes and suffixes (etymology and morphology) as listed in English Appendix 1, both to read aloud and to understand the meaning of new words they meet.</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Read further exception words, noting the unusual corres</w:t>
            </w:r>
            <w:r>
              <w:rPr>
                <w:rFonts w:ascii="Calibri" w:eastAsia="Calibri" w:hAnsi="Calibri" w:cs="Calibri"/>
                <w:sz w:val="22"/>
                <w:szCs w:val="22"/>
              </w:rPr>
              <w:t>pondences between spelling and sound, and where these occur in the word.</w:t>
            </w:r>
          </w:p>
        </w:tc>
        <w:tc>
          <w:tcPr>
            <w:tcW w:w="5205" w:type="dxa"/>
            <w:gridSpan w:val="2"/>
            <w:shd w:val="clear" w:color="auto" w:fill="auto"/>
          </w:tcPr>
          <w:p w:rsidR="00B70802" w:rsidRDefault="00913DD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know how to spell words which are often misspelt.</w:t>
            </w:r>
          </w:p>
          <w:p w:rsidR="00B70802" w:rsidRDefault="00913DD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know when adding the suffix –</w:t>
            </w:r>
            <w:proofErr w:type="spellStart"/>
            <w:r>
              <w:rPr>
                <w:rFonts w:ascii="Calibri" w:eastAsia="Calibri" w:hAnsi="Calibri" w:cs="Calibri"/>
                <w:color w:val="000000"/>
                <w:sz w:val="22"/>
                <w:szCs w:val="22"/>
              </w:rPr>
              <w:t>ly</w:t>
            </w:r>
            <w:proofErr w:type="spellEnd"/>
            <w:r>
              <w:rPr>
                <w:rFonts w:ascii="Calibri" w:eastAsia="Calibri" w:hAnsi="Calibri" w:cs="Calibri"/>
                <w:color w:val="000000"/>
                <w:sz w:val="22"/>
                <w:szCs w:val="22"/>
              </w:rPr>
              <w:t xml:space="preserve"> to root words ending in –le, the e is replaced by the y.</w:t>
            </w:r>
          </w:p>
          <w:p w:rsidR="00B70802" w:rsidRDefault="00913DD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know when adding the suffix –</w:t>
            </w:r>
            <w:proofErr w:type="spellStart"/>
            <w:r>
              <w:rPr>
                <w:rFonts w:ascii="Calibri" w:eastAsia="Calibri" w:hAnsi="Calibri" w:cs="Calibri"/>
                <w:color w:val="000000"/>
                <w:sz w:val="22"/>
                <w:szCs w:val="22"/>
              </w:rPr>
              <w:t>ly</w:t>
            </w:r>
            <w:proofErr w:type="spellEnd"/>
            <w:r>
              <w:rPr>
                <w:rFonts w:ascii="Calibri" w:eastAsia="Calibri" w:hAnsi="Calibri" w:cs="Calibri"/>
                <w:color w:val="000000"/>
                <w:sz w:val="22"/>
                <w:szCs w:val="22"/>
              </w:rPr>
              <w:t xml:space="preserve"> to root words ending in –</w:t>
            </w:r>
            <w:proofErr w:type="spellStart"/>
            <w:r>
              <w:rPr>
                <w:rFonts w:ascii="Calibri" w:eastAsia="Calibri" w:hAnsi="Calibri" w:cs="Calibri"/>
                <w:color w:val="000000"/>
                <w:sz w:val="22"/>
                <w:szCs w:val="22"/>
              </w:rPr>
              <w:t>ic</w:t>
            </w:r>
            <w:proofErr w:type="spellEnd"/>
            <w:r>
              <w:rPr>
                <w:rFonts w:ascii="Calibri" w:eastAsia="Calibri" w:hAnsi="Calibri" w:cs="Calibri"/>
                <w:color w:val="000000"/>
                <w:sz w:val="22"/>
                <w:szCs w:val="22"/>
              </w:rPr>
              <w:t>, then –ally is added rather than –</w:t>
            </w:r>
            <w:proofErr w:type="spellStart"/>
            <w:r>
              <w:rPr>
                <w:rFonts w:ascii="Calibri" w:eastAsia="Calibri" w:hAnsi="Calibri" w:cs="Calibri"/>
                <w:color w:val="000000"/>
                <w:sz w:val="22"/>
                <w:szCs w:val="22"/>
              </w:rPr>
              <w:t>ly</w:t>
            </w:r>
            <w:proofErr w:type="spellEnd"/>
            <w:r>
              <w:rPr>
                <w:rFonts w:ascii="Calibri" w:eastAsia="Calibri" w:hAnsi="Calibri" w:cs="Calibri"/>
                <w:color w:val="000000"/>
                <w:sz w:val="22"/>
                <w:szCs w:val="22"/>
              </w:rPr>
              <w:t>.</w:t>
            </w:r>
          </w:p>
          <w:p w:rsidR="00B70802" w:rsidRDefault="00913DD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know </w:t>
            </w:r>
            <w:proofErr w:type="gramStart"/>
            <w:r>
              <w:rPr>
                <w:rFonts w:ascii="Calibri" w:eastAsia="Calibri" w:hAnsi="Calibri" w:cs="Calibri"/>
                <w:color w:val="000000"/>
                <w:sz w:val="22"/>
                <w:szCs w:val="22"/>
              </w:rPr>
              <w:t>apostrophes</w:t>
            </w:r>
            <w:proofErr w:type="gramEnd"/>
            <w:r>
              <w:rPr>
                <w:rFonts w:ascii="Calibri" w:eastAsia="Calibri" w:hAnsi="Calibri" w:cs="Calibri"/>
                <w:color w:val="000000"/>
                <w:sz w:val="22"/>
                <w:szCs w:val="22"/>
              </w:rPr>
              <w:t xml:space="preserve"> replace missing letters in contractions (Year 2 recap).</w:t>
            </w:r>
          </w:p>
          <w:p w:rsidR="00B70802" w:rsidRDefault="00B70802">
            <w:pPr>
              <w:rPr>
                <w:rFonts w:ascii="Calibri" w:eastAsia="Calibri" w:hAnsi="Calibri" w:cs="Calibri"/>
                <w:sz w:val="22"/>
                <w:szCs w:val="22"/>
              </w:rPr>
            </w:pPr>
          </w:p>
        </w:tc>
        <w:tc>
          <w:tcPr>
            <w:tcW w:w="5205" w:type="dxa"/>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Apply the following spelling rules:</w:t>
            </w:r>
          </w:p>
          <w:p w:rsidR="00B70802" w:rsidRDefault="00913DD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Suffixes –</w:t>
            </w:r>
            <w:proofErr w:type="spellStart"/>
            <w:r>
              <w:rPr>
                <w:rFonts w:ascii="Calibri" w:eastAsia="Calibri" w:hAnsi="Calibri" w:cs="Calibri"/>
                <w:color w:val="000000"/>
                <w:sz w:val="22"/>
                <w:szCs w:val="22"/>
              </w:rPr>
              <w:t>ly</w:t>
            </w:r>
            <w:proofErr w:type="spellEnd"/>
          </w:p>
          <w:p w:rsidR="00B70802" w:rsidRDefault="00913DD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Prefixes sub-, and tele-</w:t>
            </w:r>
          </w:p>
          <w:p w:rsidR="00B70802" w:rsidRDefault="00913DD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Apos</w:t>
            </w:r>
            <w:r>
              <w:rPr>
                <w:rFonts w:ascii="Calibri" w:eastAsia="Calibri" w:hAnsi="Calibri" w:cs="Calibri"/>
                <w:color w:val="000000"/>
                <w:sz w:val="22"/>
                <w:szCs w:val="22"/>
              </w:rPr>
              <w:t>trophe for contractions</w:t>
            </w:r>
          </w:p>
          <w:p w:rsidR="00B70802" w:rsidRDefault="00913DD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Words with the /</w:t>
            </w:r>
            <w:proofErr w:type="spellStart"/>
            <w:r>
              <w:rPr>
                <w:rFonts w:ascii="Calibri" w:eastAsia="Calibri" w:hAnsi="Calibri" w:cs="Calibri"/>
                <w:color w:val="000000"/>
                <w:sz w:val="22"/>
                <w:szCs w:val="22"/>
              </w:rPr>
              <w:t>i</w:t>
            </w:r>
            <w:proofErr w:type="spellEnd"/>
            <w:r>
              <w:rPr>
                <w:rFonts w:ascii="Calibri" w:eastAsia="Calibri" w:hAnsi="Calibri" w:cs="Calibri"/>
                <w:color w:val="000000"/>
                <w:sz w:val="22"/>
                <w:szCs w:val="22"/>
              </w:rPr>
              <w:t>/ sound spelt with a ‘y’.</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Develop strategies for learning statutory words:</w:t>
            </w:r>
          </w:p>
          <w:p w:rsidR="00B70802" w:rsidRDefault="00913DD8">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Pyramid words</w:t>
            </w:r>
          </w:p>
          <w:p w:rsidR="00B70802" w:rsidRDefault="00913DD8">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Identifying tricky part of the word</w:t>
            </w:r>
          </w:p>
          <w:p w:rsidR="00B70802" w:rsidRDefault="00913DD8">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Trace, copy, replicate</w:t>
            </w:r>
          </w:p>
          <w:p w:rsidR="00B70802" w:rsidRDefault="00913DD8">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Look, say, cover, write, check</w:t>
            </w:r>
          </w:p>
          <w:p w:rsidR="00B70802" w:rsidRDefault="00913DD8">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Drawing around the word to show the shape</w:t>
            </w:r>
          </w:p>
          <w:p w:rsidR="00B70802" w:rsidRDefault="00913DD8">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Drawing a mnemonic around a word</w:t>
            </w:r>
          </w:p>
        </w:tc>
      </w:tr>
      <w:tr w:rsidR="00B70802">
        <w:tc>
          <w:tcPr>
            <w:tcW w:w="15614" w:type="dxa"/>
            <w:gridSpan w:val="4"/>
            <w:shd w:val="clear" w:color="auto" w:fill="92D050"/>
          </w:tcPr>
          <w:p w:rsidR="00B70802" w:rsidRDefault="00913DD8">
            <w:pPr>
              <w:jc w:val="center"/>
              <w:rPr>
                <w:rFonts w:ascii="Calibri" w:eastAsia="Calibri" w:hAnsi="Calibri" w:cs="Calibri"/>
                <w:sz w:val="22"/>
                <w:szCs w:val="22"/>
              </w:rPr>
            </w:pPr>
            <w:r>
              <w:rPr>
                <w:rFonts w:ascii="Calibri" w:eastAsia="Calibri" w:hAnsi="Calibri" w:cs="Calibri"/>
                <w:b/>
                <w:sz w:val="22"/>
                <w:szCs w:val="22"/>
              </w:rPr>
              <w:t>Handwriting</w:t>
            </w:r>
          </w:p>
        </w:tc>
      </w:tr>
      <w:tr w:rsidR="00B70802">
        <w:tc>
          <w:tcPr>
            <w:tcW w:w="5204" w:type="dxa"/>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gridSpan w:val="2"/>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Skills</w:t>
            </w:r>
          </w:p>
        </w:tc>
      </w:tr>
      <w:tr w:rsidR="00B70802">
        <w:tc>
          <w:tcPr>
            <w:tcW w:w="5204" w:type="dxa"/>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Use the diagonal and horizontal strokes that are needed to join letters and understand which letters, when adjacent to one another, are best left un-joined</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Increase the legibility, consistency and quality of their handwriting [for example, by ensuring tha</w:t>
            </w:r>
            <w:r>
              <w:rPr>
                <w:rFonts w:ascii="Calibri" w:eastAsia="Calibri" w:hAnsi="Calibri" w:cs="Calibri"/>
                <w:sz w:val="22"/>
                <w:szCs w:val="22"/>
              </w:rPr>
              <w:t>t the down strokes of letters are parallel and equidistant; that lines of writing are spaced sufficiently so that the ascenders and descenders of letters do not touch].</w:t>
            </w:r>
          </w:p>
        </w:tc>
        <w:tc>
          <w:tcPr>
            <w:tcW w:w="5205" w:type="dxa"/>
            <w:gridSpan w:val="2"/>
            <w:shd w:val="clear" w:color="auto" w:fill="auto"/>
          </w:tcPr>
          <w:p w:rsidR="00B70802" w:rsidRDefault="00913DD8">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the diagonal and horizontal strokes that are needed to join letters using cursive style.</w:t>
            </w:r>
          </w:p>
          <w:p w:rsidR="00B70802" w:rsidRDefault="00913DD8">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Increase the legibility, consistency and quality of their handwriting.</w:t>
            </w:r>
          </w:p>
        </w:tc>
        <w:tc>
          <w:tcPr>
            <w:tcW w:w="5205" w:type="dxa"/>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Use joined handwriting throughout their independent writing.</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Write down what they want to s</w:t>
            </w:r>
            <w:r>
              <w:rPr>
                <w:rFonts w:ascii="Calibri" w:eastAsia="Calibri" w:hAnsi="Calibri" w:cs="Calibri"/>
                <w:sz w:val="22"/>
                <w:szCs w:val="22"/>
              </w:rPr>
              <w:t>ay with increased fluency.</w:t>
            </w:r>
          </w:p>
        </w:tc>
      </w:tr>
    </w:tbl>
    <w:p w:rsidR="00B70802" w:rsidRDefault="00913DD8">
      <w:pPr>
        <w:rPr>
          <w:rFonts w:ascii="Calibri" w:eastAsia="Calibri" w:hAnsi="Calibri" w:cs="Calibri"/>
          <w:sz w:val="22"/>
          <w:szCs w:val="22"/>
        </w:rPr>
      </w:pPr>
      <w:r>
        <w:br w:type="page"/>
      </w:r>
    </w:p>
    <w:tbl>
      <w:tblPr>
        <w:tblStyle w:val="a2"/>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B70802">
        <w:tc>
          <w:tcPr>
            <w:tcW w:w="15614" w:type="dxa"/>
            <w:gridSpan w:val="3"/>
            <w:shd w:val="clear" w:color="auto" w:fill="00B050"/>
          </w:tcPr>
          <w:p w:rsidR="00B70802" w:rsidRDefault="00913DD8">
            <w:pPr>
              <w:jc w:val="center"/>
              <w:rPr>
                <w:rFonts w:ascii="Calibri" w:eastAsia="Calibri" w:hAnsi="Calibri" w:cs="Calibri"/>
                <w:b/>
                <w:sz w:val="22"/>
                <w:szCs w:val="22"/>
              </w:rPr>
            </w:pPr>
            <w:r>
              <w:rPr>
                <w:rFonts w:ascii="Calibri" w:eastAsia="Calibri" w:hAnsi="Calibri" w:cs="Calibri"/>
                <w:b/>
                <w:sz w:val="22"/>
                <w:szCs w:val="22"/>
              </w:rPr>
              <w:lastRenderedPageBreak/>
              <w:t>Design &amp; Technology</w:t>
            </w:r>
          </w:p>
        </w:tc>
      </w:tr>
      <w:tr w:rsidR="00B70802">
        <w:tc>
          <w:tcPr>
            <w:tcW w:w="5204" w:type="dxa"/>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Skills</w:t>
            </w:r>
          </w:p>
        </w:tc>
      </w:tr>
      <w:tr w:rsidR="00B70802">
        <w:trPr>
          <w:trHeight w:val="5164"/>
        </w:trPr>
        <w:tc>
          <w:tcPr>
            <w:tcW w:w="5204" w:type="dxa"/>
            <w:shd w:val="clear" w:color="auto" w:fill="auto"/>
          </w:tcPr>
          <w:p w:rsidR="00B70802" w:rsidRDefault="00913DD8">
            <w:pPr>
              <w:rPr>
                <w:rFonts w:ascii="Calibri" w:eastAsia="Calibri" w:hAnsi="Calibri" w:cs="Calibri"/>
                <w:b/>
                <w:sz w:val="22"/>
                <w:szCs w:val="22"/>
                <w:u w:val="single"/>
              </w:rPr>
            </w:pPr>
            <w:r>
              <w:rPr>
                <w:rFonts w:ascii="Calibri" w:eastAsia="Calibri" w:hAnsi="Calibri" w:cs="Calibri"/>
                <w:b/>
                <w:sz w:val="22"/>
                <w:szCs w:val="22"/>
                <w:u w:val="single"/>
              </w:rPr>
              <w:t>Design</w:t>
            </w:r>
          </w:p>
          <w:p w:rsidR="00B70802" w:rsidRDefault="00913DD8">
            <w:pPr>
              <w:rPr>
                <w:rFonts w:ascii="Calibri" w:eastAsia="Calibri" w:hAnsi="Calibri" w:cs="Calibri"/>
                <w:sz w:val="22"/>
                <w:szCs w:val="22"/>
              </w:rPr>
            </w:pPr>
            <w:r>
              <w:rPr>
                <w:rFonts w:ascii="Calibri" w:eastAsia="Calibri" w:hAnsi="Calibri" w:cs="Calibri"/>
                <w:sz w:val="22"/>
                <w:szCs w:val="22"/>
              </w:rPr>
              <w:t>Generate, develop, model and communicate their ideas through discussion, annotated sketches, cross-sectional and exploded diagrams, prototypes, pattern pieces and computer-aided design.</w:t>
            </w:r>
          </w:p>
          <w:p w:rsidR="00B70802" w:rsidRDefault="00B70802">
            <w:pPr>
              <w:rPr>
                <w:rFonts w:ascii="Calibri" w:eastAsia="Calibri" w:hAnsi="Calibri" w:cs="Calibri"/>
                <w:sz w:val="22"/>
                <w:szCs w:val="22"/>
              </w:rPr>
            </w:pPr>
          </w:p>
          <w:p w:rsidR="00B70802" w:rsidRDefault="00913DD8">
            <w:pPr>
              <w:rPr>
                <w:rFonts w:ascii="Calibri" w:eastAsia="Calibri" w:hAnsi="Calibri" w:cs="Calibri"/>
                <w:b/>
                <w:sz w:val="22"/>
                <w:szCs w:val="22"/>
                <w:u w:val="single"/>
              </w:rPr>
            </w:pPr>
            <w:r>
              <w:rPr>
                <w:rFonts w:ascii="Calibri" w:eastAsia="Calibri" w:hAnsi="Calibri" w:cs="Calibri"/>
                <w:b/>
                <w:sz w:val="22"/>
                <w:szCs w:val="22"/>
                <w:u w:val="single"/>
              </w:rPr>
              <w:t>Make</w:t>
            </w:r>
          </w:p>
          <w:p w:rsidR="00B70802" w:rsidRDefault="00913DD8">
            <w:pPr>
              <w:rPr>
                <w:rFonts w:ascii="Calibri" w:eastAsia="Calibri" w:hAnsi="Calibri" w:cs="Calibri"/>
                <w:sz w:val="22"/>
                <w:szCs w:val="22"/>
              </w:rPr>
            </w:pPr>
            <w:r>
              <w:rPr>
                <w:rFonts w:ascii="Calibri" w:eastAsia="Calibri" w:hAnsi="Calibri" w:cs="Calibri"/>
                <w:sz w:val="22"/>
                <w:szCs w:val="22"/>
              </w:rPr>
              <w:t>Select from and use a wider range of tools and equipment to perf</w:t>
            </w:r>
            <w:r>
              <w:rPr>
                <w:rFonts w:ascii="Calibri" w:eastAsia="Calibri" w:hAnsi="Calibri" w:cs="Calibri"/>
                <w:sz w:val="22"/>
                <w:szCs w:val="22"/>
              </w:rPr>
              <w:t>orm practical tasks [for example, cutting, shaping, joining and finishing], accurately.</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Select from and use a wider range of materials and components, including construction materials, textiles and ingredients, according to their functional properties and aesthetic qualities.</w:t>
            </w:r>
          </w:p>
          <w:p w:rsidR="00B70802" w:rsidRDefault="00B70802">
            <w:pPr>
              <w:rPr>
                <w:rFonts w:ascii="Calibri" w:eastAsia="Calibri" w:hAnsi="Calibri" w:cs="Calibri"/>
                <w:sz w:val="22"/>
                <w:szCs w:val="22"/>
              </w:rPr>
            </w:pPr>
          </w:p>
          <w:p w:rsidR="00B70802" w:rsidRDefault="00913DD8">
            <w:pPr>
              <w:rPr>
                <w:rFonts w:ascii="Calibri" w:eastAsia="Calibri" w:hAnsi="Calibri" w:cs="Calibri"/>
                <w:b/>
                <w:sz w:val="22"/>
                <w:szCs w:val="22"/>
                <w:u w:val="single"/>
              </w:rPr>
            </w:pPr>
            <w:r>
              <w:rPr>
                <w:rFonts w:ascii="Calibri" w:eastAsia="Calibri" w:hAnsi="Calibri" w:cs="Calibri"/>
                <w:b/>
                <w:sz w:val="22"/>
                <w:szCs w:val="22"/>
                <w:u w:val="single"/>
              </w:rPr>
              <w:t>Evaluate</w:t>
            </w:r>
          </w:p>
          <w:p w:rsidR="00B70802" w:rsidRDefault="00913DD8">
            <w:pPr>
              <w:rPr>
                <w:rFonts w:ascii="Calibri" w:eastAsia="Calibri" w:hAnsi="Calibri" w:cs="Calibri"/>
                <w:sz w:val="22"/>
                <w:szCs w:val="22"/>
              </w:rPr>
            </w:pPr>
            <w:r>
              <w:rPr>
                <w:rFonts w:ascii="Calibri" w:eastAsia="Calibri" w:hAnsi="Calibri" w:cs="Calibri"/>
                <w:sz w:val="22"/>
                <w:szCs w:val="22"/>
              </w:rPr>
              <w:t>Evaluate their ideas and products against their own desig</w:t>
            </w:r>
            <w:r>
              <w:rPr>
                <w:rFonts w:ascii="Calibri" w:eastAsia="Calibri" w:hAnsi="Calibri" w:cs="Calibri"/>
                <w:sz w:val="22"/>
                <w:szCs w:val="22"/>
              </w:rPr>
              <w:t>n criteria and consider the views of others to improve their work.</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Understand and apply the principles of nutrition and learn how to cook.</w:t>
            </w:r>
          </w:p>
        </w:tc>
        <w:tc>
          <w:tcPr>
            <w:tcW w:w="5205" w:type="dxa"/>
            <w:shd w:val="clear" w:color="auto" w:fill="auto"/>
          </w:tcPr>
          <w:p w:rsidR="00B70802" w:rsidRDefault="00913DD8">
            <w:pPr>
              <w:rPr>
                <w:rFonts w:ascii="Calibri" w:eastAsia="Calibri" w:hAnsi="Calibri" w:cs="Calibri"/>
                <w:sz w:val="22"/>
                <w:szCs w:val="22"/>
              </w:rPr>
            </w:pPr>
            <w:r>
              <w:rPr>
                <w:rFonts w:ascii="Calibri" w:eastAsia="Calibri" w:hAnsi="Calibri" w:cs="Calibri"/>
                <w:b/>
                <w:sz w:val="22"/>
                <w:szCs w:val="22"/>
                <w:u w:val="single"/>
              </w:rPr>
              <w:t>Cooking</w:t>
            </w:r>
            <w:r>
              <w:rPr>
                <w:rFonts w:ascii="Calibri" w:eastAsia="Calibri" w:hAnsi="Calibri" w:cs="Calibri"/>
                <w:sz w:val="22"/>
                <w:szCs w:val="22"/>
              </w:rPr>
              <w:t>:</w:t>
            </w:r>
          </w:p>
          <w:p w:rsidR="00B70802" w:rsidRDefault="00913DD8">
            <w:pPr>
              <w:rPr>
                <w:rFonts w:ascii="Calibri" w:eastAsia="Calibri" w:hAnsi="Calibri" w:cs="Calibri"/>
                <w:sz w:val="22"/>
                <w:szCs w:val="22"/>
              </w:rPr>
            </w:pPr>
            <w:r>
              <w:rPr>
                <w:rFonts w:ascii="Calibri" w:eastAsia="Calibri" w:hAnsi="Calibri" w:cs="Calibri"/>
                <w:sz w:val="22"/>
                <w:szCs w:val="22"/>
              </w:rPr>
              <w:t>Understand and apply the principles of a healthy and varied diet.</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Prepare and cook a variety of predominan</w:t>
            </w:r>
            <w:r>
              <w:rPr>
                <w:rFonts w:ascii="Calibri" w:eastAsia="Calibri" w:hAnsi="Calibri" w:cs="Calibri"/>
                <w:sz w:val="22"/>
                <w:szCs w:val="22"/>
              </w:rPr>
              <w:t>tly savoury dishes using a range of cooking techniques.</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Understand seasonality, and know where and how a variety of ingredients are grown, reared, caught and processed.</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OL: Can I design a healthy meal using freshly grown food? (Cooking: salad, healthy pi</w:t>
            </w:r>
            <w:r>
              <w:rPr>
                <w:rFonts w:ascii="Calibri" w:eastAsia="Calibri" w:hAnsi="Calibri" w:cs="Calibri"/>
                <w:sz w:val="22"/>
                <w:szCs w:val="22"/>
              </w:rPr>
              <w:t>zzas with cauliflower base).</w:t>
            </w:r>
          </w:p>
          <w:p w:rsidR="00B70802" w:rsidRDefault="00913DD8">
            <w:pPr>
              <w:rPr>
                <w:rFonts w:ascii="Calibri" w:eastAsia="Calibri" w:hAnsi="Calibri" w:cs="Calibri"/>
                <w:sz w:val="22"/>
                <w:szCs w:val="22"/>
              </w:rPr>
            </w:pPr>
            <w:r>
              <w:rPr>
                <w:rFonts w:ascii="Calibri" w:eastAsia="Calibri" w:hAnsi="Calibri" w:cs="Calibri"/>
                <w:sz w:val="22"/>
                <w:szCs w:val="22"/>
              </w:rPr>
              <w:t xml:space="preserve">OL: Can I keep a food diary and compare modern and historical diets? </w:t>
            </w:r>
            <w:r>
              <w:rPr>
                <w:rFonts w:ascii="Calibri" w:eastAsia="Calibri" w:hAnsi="Calibri" w:cs="Calibri"/>
                <w:b/>
                <w:color w:val="00B050"/>
                <w:sz w:val="22"/>
                <w:szCs w:val="22"/>
              </w:rPr>
              <w:t>(Project link)</w:t>
            </w:r>
          </w:p>
        </w:tc>
        <w:tc>
          <w:tcPr>
            <w:tcW w:w="5205" w:type="dxa"/>
            <w:shd w:val="clear" w:color="auto" w:fill="auto"/>
          </w:tcPr>
          <w:p w:rsidR="00B70802" w:rsidRDefault="00913DD8">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Research food grown during the Stone Age.</w:t>
            </w:r>
          </w:p>
          <w:p w:rsidR="00B70802" w:rsidRDefault="00913DD8">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how fresh food is grown and prepared in modern times.</w:t>
            </w:r>
          </w:p>
          <w:p w:rsidR="00B70802" w:rsidRDefault="00913DD8">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Explore ingredients in modern meals.</w:t>
            </w:r>
          </w:p>
          <w:p w:rsidR="00B70802" w:rsidRDefault="00913DD8">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r>
              <w:rPr>
                <w:rFonts w:ascii="Calibri" w:eastAsia="Calibri" w:hAnsi="Calibri" w:cs="Calibri"/>
                <w:color w:val="000000"/>
                <w:sz w:val="22"/>
                <w:szCs w:val="22"/>
              </w:rPr>
              <w:t>esign a meal using fresh ingredients.</w:t>
            </w:r>
          </w:p>
          <w:p w:rsidR="00B70802" w:rsidRDefault="00913DD8">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Prepare a range of food items using different tools.</w:t>
            </w:r>
          </w:p>
          <w:p w:rsidR="00B70802" w:rsidRDefault="00913DD8">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Understand how to safely use a wide range of tools and equipment.</w:t>
            </w:r>
          </w:p>
        </w:tc>
      </w:tr>
    </w:tbl>
    <w:p w:rsidR="00B70802" w:rsidRDefault="00913DD8">
      <w:pPr>
        <w:rPr>
          <w:rFonts w:ascii="Calibri" w:eastAsia="Calibri" w:hAnsi="Calibri" w:cs="Calibri"/>
          <w:sz w:val="22"/>
          <w:szCs w:val="22"/>
        </w:rPr>
      </w:pPr>
      <w:r>
        <w:br w:type="page"/>
      </w:r>
    </w:p>
    <w:tbl>
      <w:tblPr>
        <w:tblStyle w:val="a3"/>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3253"/>
        <w:gridCol w:w="2603"/>
        <w:gridCol w:w="1799"/>
        <w:gridCol w:w="803"/>
        <w:gridCol w:w="5205"/>
      </w:tblGrid>
      <w:tr w:rsidR="00B70802">
        <w:tc>
          <w:tcPr>
            <w:tcW w:w="15614" w:type="dxa"/>
            <w:gridSpan w:val="6"/>
            <w:shd w:val="clear" w:color="auto" w:fill="00B050"/>
          </w:tcPr>
          <w:p w:rsidR="00B70802" w:rsidRDefault="00913DD8">
            <w:pPr>
              <w:jc w:val="center"/>
              <w:rPr>
                <w:rFonts w:ascii="Calibri" w:eastAsia="Calibri" w:hAnsi="Calibri" w:cs="Calibri"/>
                <w:b/>
                <w:sz w:val="22"/>
                <w:szCs w:val="22"/>
              </w:rPr>
            </w:pPr>
            <w:r>
              <w:rPr>
                <w:rFonts w:ascii="Calibri" w:eastAsia="Calibri" w:hAnsi="Calibri" w:cs="Calibri"/>
                <w:b/>
                <w:sz w:val="22"/>
                <w:szCs w:val="22"/>
              </w:rPr>
              <w:lastRenderedPageBreak/>
              <w:t>Science</w:t>
            </w:r>
          </w:p>
        </w:tc>
      </w:tr>
      <w:tr w:rsidR="00B70802">
        <w:tc>
          <w:tcPr>
            <w:tcW w:w="1951" w:type="dxa"/>
            <w:tcBorders>
              <w:right w:val="nil"/>
            </w:tcBorders>
            <w:shd w:val="clear" w:color="auto" w:fill="auto"/>
          </w:tcPr>
          <w:p w:rsidR="00B70802" w:rsidRDefault="00913DD8">
            <w:pPr>
              <w:rPr>
                <w:rFonts w:ascii="Calibri" w:eastAsia="Calibri" w:hAnsi="Calibri" w:cs="Calibri"/>
                <w:sz w:val="22"/>
                <w:szCs w:val="22"/>
              </w:rPr>
            </w:pPr>
            <w:r>
              <w:rPr>
                <w:rFonts w:ascii="Calibri" w:eastAsia="Calibri" w:hAnsi="Calibri" w:cs="Calibri"/>
                <w:b/>
                <w:color w:val="00B050"/>
                <w:sz w:val="22"/>
                <w:szCs w:val="22"/>
                <w:u w:val="single"/>
              </w:rPr>
              <w:t>Enquiry Questions</w:t>
            </w:r>
            <w:r>
              <w:rPr>
                <w:rFonts w:ascii="Calibri" w:eastAsia="Calibri" w:hAnsi="Calibri" w:cs="Calibri"/>
                <w:sz w:val="22"/>
                <w:szCs w:val="22"/>
              </w:rPr>
              <w:t xml:space="preserve">: </w:t>
            </w:r>
          </w:p>
        </w:tc>
        <w:tc>
          <w:tcPr>
            <w:tcW w:w="5856" w:type="dxa"/>
            <w:gridSpan w:val="2"/>
            <w:tcBorders>
              <w:left w:val="nil"/>
            </w:tcBorders>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How are rocks formed?  Are all rocks the same?</w:t>
            </w:r>
          </w:p>
          <w:p w:rsidR="00B70802" w:rsidRDefault="00913DD8">
            <w:pPr>
              <w:rPr>
                <w:rFonts w:ascii="Calibri" w:eastAsia="Calibri" w:hAnsi="Calibri" w:cs="Calibri"/>
                <w:sz w:val="22"/>
                <w:szCs w:val="22"/>
              </w:rPr>
            </w:pPr>
            <w:r>
              <w:rPr>
                <w:rFonts w:ascii="Calibri" w:eastAsia="Calibri" w:hAnsi="Calibri" w:cs="Calibri"/>
                <w:sz w:val="22"/>
                <w:szCs w:val="22"/>
              </w:rPr>
              <w:t>What do you think soil is made from?</w:t>
            </w:r>
          </w:p>
          <w:p w:rsidR="00B70802" w:rsidRDefault="00913DD8">
            <w:pPr>
              <w:rPr>
                <w:rFonts w:ascii="Calibri" w:eastAsia="Calibri" w:hAnsi="Calibri" w:cs="Calibri"/>
                <w:sz w:val="22"/>
                <w:szCs w:val="22"/>
              </w:rPr>
            </w:pPr>
            <w:r>
              <w:rPr>
                <w:rFonts w:ascii="Calibri" w:eastAsia="Calibri" w:hAnsi="Calibri" w:cs="Calibri"/>
                <w:sz w:val="22"/>
                <w:szCs w:val="22"/>
              </w:rPr>
              <w:t>What would the world be like without soil?</w:t>
            </w:r>
          </w:p>
          <w:p w:rsidR="00B70802" w:rsidRDefault="00913DD8">
            <w:pPr>
              <w:rPr>
                <w:rFonts w:ascii="Calibri" w:eastAsia="Calibri" w:hAnsi="Calibri" w:cs="Calibri"/>
                <w:sz w:val="22"/>
                <w:szCs w:val="22"/>
              </w:rPr>
            </w:pPr>
            <w:r>
              <w:rPr>
                <w:rFonts w:ascii="Calibri" w:eastAsia="Calibri" w:hAnsi="Calibri" w:cs="Calibri"/>
                <w:sz w:val="22"/>
                <w:szCs w:val="22"/>
              </w:rPr>
              <w:t>How would plants grow without soil?</w:t>
            </w:r>
          </w:p>
        </w:tc>
        <w:tc>
          <w:tcPr>
            <w:tcW w:w="1799" w:type="dxa"/>
            <w:tcBorders>
              <w:right w:val="nil"/>
            </w:tcBorders>
            <w:shd w:val="clear" w:color="auto" w:fill="auto"/>
          </w:tcPr>
          <w:p w:rsidR="00B70802" w:rsidRDefault="00913DD8">
            <w:pPr>
              <w:rPr>
                <w:rFonts w:ascii="Calibri" w:eastAsia="Calibri" w:hAnsi="Calibri" w:cs="Calibri"/>
                <w:sz w:val="22"/>
                <w:szCs w:val="22"/>
              </w:rPr>
            </w:pPr>
            <w:r>
              <w:rPr>
                <w:rFonts w:ascii="Calibri" w:eastAsia="Calibri" w:hAnsi="Calibri" w:cs="Calibri"/>
                <w:b/>
                <w:color w:val="00B050"/>
                <w:sz w:val="22"/>
                <w:szCs w:val="22"/>
                <w:u w:val="single"/>
              </w:rPr>
              <w:t>Key Vocabulary</w:t>
            </w:r>
            <w:r>
              <w:rPr>
                <w:rFonts w:ascii="Calibri" w:eastAsia="Calibri" w:hAnsi="Calibri" w:cs="Calibri"/>
                <w:sz w:val="22"/>
                <w:szCs w:val="22"/>
              </w:rPr>
              <w:t xml:space="preserve">: </w:t>
            </w:r>
          </w:p>
        </w:tc>
        <w:tc>
          <w:tcPr>
            <w:tcW w:w="6008" w:type="dxa"/>
            <w:gridSpan w:val="2"/>
            <w:tcBorders>
              <w:left w:val="nil"/>
            </w:tcBorders>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Mineral, permeable, impermeable, crystal, sediment, sedimentary, fossil, extinct, granite, igneous, metamorphic, soil.</w:t>
            </w:r>
          </w:p>
        </w:tc>
      </w:tr>
      <w:tr w:rsidR="00B70802">
        <w:tc>
          <w:tcPr>
            <w:tcW w:w="5204" w:type="dxa"/>
            <w:gridSpan w:val="2"/>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 xml:space="preserve">NC </w:t>
            </w:r>
            <w:r>
              <w:rPr>
                <w:rFonts w:ascii="Calibri" w:eastAsia="Calibri" w:hAnsi="Calibri" w:cs="Calibri"/>
                <w:b/>
                <w:sz w:val="22"/>
                <w:szCs w:val="22"/>
              </w:rPr>
              <w:t>Links</w:t>
            </w:r>
          </w:p>
        </w:tc>
        <w:tc>
          <w:tcPr>
            <w:tcW w:w="5205" w:type="dxa"/>
            <w:gridSpan w:val="3"/>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Skills</w:t>
            </w:r>
          </w:p>
        </w:tc>
      </w:tr>
      <w:tr w:rsidR="00B70802">
        <w:tc>
          <w:tcPr>
            <w:tcW w:w="5204" w:type="dxa"/>
            <w:gridSpan w:val="2"/>
            <w:shd w:val="clear" w:color="auto" w:fill="auto"/>
          </w:tcPr>
          <w:p w:rsidR="00B70802" w:rsidRDefault="00913DD8">
            <w:pPr>
              <w:rPr>
                <w:rFonts w:ascii="Calibri" w:eastAsia="Calibri" w:hAnsi="Calibri" w:cs="Calibri"/>
                <w:sz w:val="22"/>
                <w:szCs w:val="22"/>
              </w:rPr>
            </w:pPr>
            <w:r>
              <w:rPr>
                <w:rFonts w:ascii="Calibri" w:eastAsia="Calibri" w:hAnsi="Calibri" w:cs="Calibri"/>
                <w:b/>
                <w:sz w:val="22"/>
                <w:szCs w:val="22"/>
                <w:u w:val="single"/>
              </w:rPr>
              <w:t>Work scientifically by</w:t>
            </w:r>
            <w:r>
              <w:rPr>
                <w:rFonts w:ascii="Calibri" w:eastAsia="Calibri" w:hAnsi="Calibri" w:cs="Calibri"/>
                <w:sz w:val="22"/>
                <w:szCs w:val="22"/>
              </w:rPr>
              <w:t xml:space="preserve">: </w:t>
            </w:r>
          </w:p>
          <w:p w:rsidR="00B70802" w:rsidRDefault="00913DD8">
            <w:pPr>
              <w:rPr>
                <w:rFonts w:ascii="Calibri" w:eastAsia="Calibri" w:hAnsi="Calibri" w:cs="Calibri"/>
                <w:sz w:val="22"/>
                <w:szCs w:val="22"/>
              </w:rPr>
            </w:pPr>
            <w:r>
              <w:rPr>
                <w:rFonts w:ascii="Calibri" w:eastAsia="Calibri" w:hAnsi="Calibri" w:cs="Calibri"/>
                <w:sz w:val="22"/>
                <w:szCs w:val="22"/>
              </w:rPr>
              <w:t>Comparing the effect of different factors on plant growth, for example, the amount of light, the amount of fertiliser; discovering how seeds are formed by observing the different stages of plant life cycles over a period of time; looking for patterns in th</w:t>
            </w:r>
            <w:r>
              <w:rPr>
                <w:rFonts w:ascii="Calibri" w:eastAsia="Calibri" w:hAnsi="Calibri" w:cs="Calibri"/>
                <w:sz w:val="22"/>
                <w:szCs w:val="22"/>
              </w:rPr>
              <w:t>e structure of fruits that relate to how the seeds are dispersed.</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They might observe how water is transported in plants, for example, by putting cut, white carnations into coloured water and observing how water travels up the stem to the flowers.</w:t>
            </w:r>
          </w:p>
        </w:tc>
        <w:tc>
          <w:tcPr>
            <w:tcW w:w="5205" w:type="dxa"/>
            <w:gridSpan w:val="3"/>
            <w:shd w:val="clear" w:color="auto" w:fill="auto"/>
          </w:tcPr>
          <w:p w:rsidR="00B70802" w:rsidRDefault="00913DD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Eart</w:t>
            </w:r>
            <w:r>
              <w:rPr>
                <w:rFonts w:ascii="Calibri" w:eastAsia="Calibri" w:hAnsi="Calibri" w:cs="Calibri"/>
                <w:color w:val="000000"/>
                <w:sz w:val="22"/>
                <w:szCs w:val="22"/>
              </w:rPr>
              <w:t>h is at least 4.800 million years old and the oldest rock is about 4,000 million years old.</w:t>
            </w:r>
          </w:p>
          <w:p w:rsidR="00B70802" w:rsidRDefault="00913DD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Younger rocks are usually on top of older ones.</w:t>
            </w:r>
          </w:p>
          <w:p w:rsidR="00B70802" w:rsidRDefault="00913DD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Sedimentary rock is formed when sediment is deposited and builds up in layers.</w:t>
            </w:r>
          </w:p>
          <w:p w:rsidR="00B70802" w:rsidRDefault="00913DD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Igneous rock begins as molten magma.</w:t>
            </w:r>
          </w:p>
          <w:p w:rsidR="00B70802" w:rsidRDefault="00913DD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Metamorphic rocks are rocks that have been changed by heat or pressure.</w:t>
            </w:r>
          </w:p>
          <w:p w:rsidR="00B70802" w:rsidRDefault="00913DD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Soil is formed by weathering rocks into small particles that mix with dead plants and animals, water and air.</w:t>
            </w:r>
          </w:p>
          <w:p w:rsidR="00B70802" w:rsidRDefault="00913DD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Fossils are prehistoric remains of plants or animals usually preserved und</w:t>
            </w:r>
            <w:r>
              <w:rPr>
                <w:rFonts w:ascii="Calibri" w:eastAsia="Calibri" w:hAnsi="Calibri" w:cs="Calibri"/>
                <w:color w:val="000000"/>
                <w:sz w:val="22"/>
                <w:szCs w:val="22"/>
              </w:rPr>
              <w:t>er layers in sedimentary rock.</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 xml:space="preserve">OL: Can I classify and compare rocks based on their appearance and physical properties using branching databases? </w:t>
            </w:r>
            <w:r>
              <w:rPr>
                <w:rFonts w:ascii="Calibri" w:eastAsia="Calibri" w:hAnsi="Calibri" w:cs="Calibri"/>
                <w:b/>
                <w:color w:val="00B050"/>
                <w:sz w:val="22"/>
                <w:szCs w:val="22"/>
              </w:rPr>
              <w:t>(Computing link)</w:t>
            </w:r>
          </w:p>
          <w:p w:rsidR="00B70802" w:rsidRDefault="00913DD8">
            <w:pPr>
              <w:rPr>
                <w:rFonts w:ascii="Calibri" w:eastAsia="Calibri" w:hAnsi="Calibri" w:cs="Calibri"/>
                <w:sz w:val="22"/>
                <w:szCs w:val="22"/>
              </w:rPr>
            </w:pPr>
            <w:r>
              <w:rPr>
                <w:rFonts w:ascii="Calibri" w:eastAsia="Calibri" w:hAnsi="Calibri" w:cs="Calibri"/>
                <w:sz w:val="22"/>
                <w:szCs w:val="22"/>
              </w:rPr>
              <w:t>OL: Can I test whether rocks are permeable or impermeable?</w:t>
            </w:r>
            <w:r>
              <w:rPr>
                <w:rFonts w:ascii="Calibri" w:eastAsia="Calibri" w:hAnsi="Calibri" w:cs="Calibri"/>
                <w:b/>
                <w:color w:val="00B050"/>
                <w:sz w:val="22"/>
                <w:szCs w:val="22"/>
              </w:rPr>
              <w:t xml:space="preserve"> (practical: water/rocks)</w:t>
            </w:r>
          </w:p>
          <w:p w:rsidR="00B70802" w:rsidRDefault="00913DD8">
            <w:pPr>
              <w:rPr>
                <w:rFonts w:ascii="Calibri" w:eastAsia="Calibri" w:hAnsi="Calibri" w:cs="Calibri"/>
                <w:sz w:val="22"/>
                <w:szCs w:val="22"/>
              </w:rPr>
            </w:pPr>
            <w:r>
              <w:rPr>
                <w:rFonts w:ascii="Calibri" w:eastAsia="Calibri" w:hAnsi="Calibri" w:cs="Calibri"/>
                <w:sz w:val="22"/>
                <w:szCs w:val="22"/>
              </w:rPr>
              <w:t xml:space="preserve">OL: Can I describe what makes up soil? </w:t>
            </w:r>
            <w:r>
              <w:rPr>
                <w:rFonts w:ascii="Calibri" w:eastAsia="Calibri" w:hAnsi="Calibri" w:cs="Calibri"/>
                <w:b/>
                <w:color w:val="00B050"/>
                <w:sz w:val="22"/>
                <w:szCs w:val="22"/>
              </w:rPr>
              <w:t>(practical: soil, magnifying glass)</w:t>
            </w:r>
          </w:p>
          <w:p w:rsidR="00B70802" w:rsidRDefault="00913DD8">
            <w:pPr>
              <w:rPr>
                <w:rFonts w:ascii="Calibri" w:eastAsia="Calibri" w:hAnsi="Calibri" w:cs="Calibri"/>
                <w:sz w:val="22"/>
                <w:szCs w:val="22"/>
              </w:rPr>
            </w:pPr>
            <w:r>
              <w:rPr>
                <w:rFonts w:ascii="Calibri" w:eastAsia="Calibri" w:hAnsi="Calibri" w:cs="Calibri"/>
                <w:sz w:val="22"/>
                <w:szCs w:val="22"/>
              </w:rPr>
              <w:t xml:space="preserve">OL: Can I test and compare different soils? </w:t>
            </w:r>
            <w:r>
              <w:rPr>
                <w:rFonts w:ascii="Calibri" w:eastAsia="Calibri" w:hAnsi="Calibri" w:cs="Calibri"/>
                <w:b/>
                <w:color w:val="00B050"/>
                <w:sz w:val="22"/>
                <w:szCs w:val="22"/>
              </w:rPr>
              <w:t>(practical: soil) (DT link) (</w:t>
            </w:r>
            <w:hyperlink r:id="rId8">
              <w:r>
                <w:rPr>
                  <w:rFonts w:ascii="Calibri" w:eastAsia="Calibri" w:hAnsi="Calibri" w:cs="Calibri"/>
                  <w:b/>
                  <w:color w:val="0000FF"/>
                  <w:sz w:val="22"/>
                  <w:szCs w:val="22"/>
                  <w:u w:val="single"/>
                </w:rPr>
                <w:t>web link</w:t>
              </w:r>
            </w:hyperlink>
            <w:r>
              <w:rPr>
                <w:rFonts w:ascii="Calibri" w:eastAsia="Calibri" w:hAnsi="Calibri" w:cs="Calibri"/>
                <w:b/>
                <w:color w:val="00B050"/>
                <w:sz w:val="22"/>
                <w:szCs w:val="22"/>
              </w:rPr>
              <w:t>)</w:t>
            </w:r>
          </w:p>
          <w:p w:rsidR="00B70802" w:rsidRDefault="00913DD8">
            <w:pPr>
              <w:rPr>
                <w:rFonts w:ascii="Calibri" w:eastAsia="Calibri" w:hAnsi="Calibri" w:cs="Calibri"/>
                <w:sz w:val="22"/>
                <w:szCs w:val="22"/>
              </w:rPr>
            </w:pPr>
            <w:r>
              <w:rPr>
                <w:rFonts w:ascii="Calibri" w:eastAsia="Calibri" w:hAnsi="Calibri" w:cs="Calibri"/>
                <w:sz w:val="22"/>
                <w:szCs w:val="22"/>
              </w:rPr>
              <w:t xml:space="preserve">OL: Can plants grow without soil? </w:t>
            </w:r>
            <w:r>
              <w:rPr>
                <w:rFonts w:ascii="Calibri" w:eastAsia="Calibri" w:hAnsi="Calibri" w:cs="Calibri"/>
                <w:b/>
                <w:color w:val="00B050"/>
                <w:sz w:val="22"/>
                <w:szCs w:val="22"/>
              </w:rPr>
              <w:t>(practical: seeds)</w:t>
            </w:r>
          </w:p>
          <w:p w:rsidR="00B70802" w:rsidRDefault="00913DD8">
            <w:pPr>
              <w:rPr>
                <w:rFonts w:ascii="Calibri" w:eastAsia="Calibri" w:hAnsi="Calibri" w:cs="Calibri"/>
                <w:sz w:val="22"/>
                <w:szCs w:val="22"/>
              </w:rPr>
            </w:pPr>
            <w:r>
              <w:rPr>
                <w:rFonts w:ascii="Calibri" w:eastAsia="Calibri" w:hAnsi="Calibri" w:cs="Calibri"/>
                <w:sz w:val="22"/>
                <w:szCs w:val="22"/>
              </w:rPr>
              <w:t>OL: Can I desc</w:t>
            </w:r>
            <w:r>
              <w:rPr>
                <w:rFonts w:ascii="Calibri" w:eastAsia="Calibri" w:hAnsi="Calibri" w:cs="Calibri"/>
                <w:sz w:val="22"/>
                <w:szCs w:val="22"/>
              </w:rPr>
              <w:t>ribe how fossils are formed?</w:t>
            </w:r>
          </w:p>
        </w:tc>
        <w:tc>
          <w:tcPr>
            <w:tcW w:w="5205" w:type="dxa"/>
            <w:shd w:val="clear" w:color="auto" w:fill="auto"/>
          </w:tcPr>
          <w:p w:rsidR="00B70802" w:rsidRDefault="00913DD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Compare and group together different kinds of rocks on the basis of their appearance and simple physical properties.</w:t>
            </w:r>
          </w:p>
          <w:p w:rsidR="00B70802" w:rsidRDefault="00913DD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in simple terms how fossils are formed when things that have lived are trapped within rock.</w:t>
            </w:r>
          </w:p>
          <w:p w:rsidR="00B70802" w:rsidRDefault="00913DD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Recognise</w:t>
            </w:r>
            <w:r>
              <w:rPr>
                <w:rFonts w:ascii="Calibri" w:eastAsia="Calibri" w:hAnsi="Calibri" w:cs="Calibri"/>
                <w:color w:val="000000"/>
                <w:sz w:val="22"/>
                <w:szCs w:val="22"/>
              </w:rPr>
              <w:t xml:space="preserve"> that soils are made from rocks and organic matter.</w:t>
            </w:r>
          </w:p>
        </w:tc>
      </w:tr>
    </w:tbl>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br w:type="page"/>
      </w:r>
    </w:p>
    <w:tbl>
      <w:tblPr>
        <w:tblStyle w:val="a4"/>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3536"/>
        <w:gridCol w:w="2603"/>
        <w:gridCol w:w="1799"/>
        <w:gridCol w:w="803"/>
        <w:gridCol w:w="5205"/>
      </w:tblGrid>
      <w:tr w:rsidR="00B70802">
        <w:tc>
          <w:tcPr>
            <w:tcW w:w="15614" w:type="dxa"/>
            <w:gridSpan w:val="6"/>
            <w:shd w:val="clear" w:color="auto" w:fill="00B050"/>
          </w:tcPr>
          <w:p w:rsidR="00B70802" w:rsidRDefault="00913DD8">
            <w:pPr>
              <w:jc w:val="center"/>
              <w:rPr>
                <w:rFonts w:ascii="Calibri" w:eastAsia="Calibri" w:hAnsi="Calibri" w:cs="Calibri"/>
                <w:b/>
                <w:sz w:val="22"/>
                <w:szCs w:val="22"/>
              </w:rPr>
            </w:pPr>
            <w:r>
              <w:rPr>
                <w:rFonts w:ascii="Calibri" w:eastAsia="Calibri" w:hAnsi="Calibri" w:cs="Calibri"/>
                <w:b/>
                <w:sz w:val="22"/>
                <w:szCs w:val="22"/>
              </w:rPr>
              <w:lastRenderedPageBreak/>
              <w:t>Music</w:t>
            </w:r>
          </w:p>
        </w:tc>
      </w:tr>
      <w:tr w:rsidR="00B70802">
        <w:tc>
          <w:tcPr>
            <w:tcW w:w="1668" w:type="dxa"/>
            <w:tcBorders>
              <w:right w:val="nil"/>
            </w:tcBorders>
            <w:shd w:val="clear" w:color="auto" w:fill="auto"/>
          </w:tcPr>
          <w:p w:rsidR="00B70802" w:rsidRDefault="00913DD8">
            <w:pPr>
              <w:rPr>
                <w:rFonts w:ascii="Calibri" w:eastAsia="Calibri" w:hAnsi="Calibri" w:cs="Calibri"/>
                <w:sz w:val="22"/>
                <w:szCs w:val="22"/>
              </w:rPr>
            </w:pPr>
            <w:r>
              <w:rPr>
                <w:rFonts w:ascii="Calibri" w:eastAsia="Calibri" w:hAnsi="Calibri" w:cs="Calibri"/>
                <w:b/>
                <w:color w:val="00B050"/>
                <w:sz w:val="22"/>
                <w:szCs w:val="22"/>
                <w:u w:val="single"/>
              </w:rPr>
              <w:t>Termly Focus</w:t>
            </w:r>
            <w:r>
              <w:rPr>
                <w:rFonts w:ascii="Calibri" w:eastAsia="Calibri" w:hAnsi="Calibri" w:cs="Calibri"/>
                <w:sz w:val="22"/>
                <w:szCs w:val="22"/>
              </w:rPr>
              <w:t xml:space="preserve">: </w:t>
            </w:r>
          </w:p>
        </w:tc>
        <w:tc>
          <w:tcPr>
            <w:tcW w:w="6139" w:type="dxa"/>
            <w:gridSpan w:val="2"/>
            <w:tcBorders>
              <w:left w:val="nil"/>
            </w:tcBorders>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Recorders</w:t>
            </w:r>
          </w:p>
        </w:tc>
        <w:tc>
          <w:tcPr>
            <w:tcW w:w="1799" w:type="dxa"/>
            <w:tcBorders>
              <w:right w:val="nil"/>
            </w:tcBorders>
            <w:shd w:val="clear" w:color="auto" w:fill="auto"/>
          </w:tcPr>
          <w:p w:rsidR="00B70802" w:rsidRDefault="00913DD8">
            <w:pPr>
              <w:rPr>
                <w:rFonts w:ascii="Calibri" w:eastAsia="Calibri" w:hAnsi="Calibri" w:cs="Calibri"/>
                <w:sz w:val="22"/>
                <w:szCs w:val="22"/>
              </w:rPr>
            </w:pPr>
            <w:r>
              <w:rPr>
                <w:rFonts w:ascii="Calibri" w:eastAsia="Calibri" w:hAnsi="Calibri" w:cs="Calibri"/>
                <w:b/>
                <w:color w:val="00B050"/>
                <w:sz w:val="22"/>
                <w:szCs w:val="22"/>
                <w:u w:val="single"/>
              </w:rPr>
              <w:t>Key Vocabulary</w:t>
            </w:r>
            <w:r>
              <w:rPr>
                <w:rFonts w:ascii="Calibri" w:eastAsia="Calibri" w:hAnsi="Calibri" w:cs="Calibri"/>
                <w:sz w:val="22"/>
                <w:szCs w:val="22"/>
              </w:rPr>
              <w:t xml:space="preserve">: </w:t>
            </w:r>
          </w:p>
        </w:tc>
        <w:tc>
          <w:tcPr>
            <w:tcW w:w="6008" w:type="dxa"/>
            <w:gridSpan w:val="2"/>
            <w:tcBorders>
              <w:left w:val="nil"/>
            </w:tcBorders>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Instrument, note, scale, rhythm, rest, crotchet, staff, pace, pulse, notation, stave, pitch, dynamics.</w:t>
            </w:r>
          </w:p>
        </w:tc>
      </w:tr>
      <w:tr w:rsidR="00B70802">
        <w:tc>
          <w:tcPr>
            <w:tcW w:w="5204" w:type="dxa"/>
            <w:gridSpan w:val="2"/>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gridSpan w:val="3"/>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Skills</w:t>
            </w:r>
          </w:p>
        </w:tc>
      </w:tr>
      <w:tr w:rsidR="00B70802">
        <w:tc>
          <w:tcPr>
            <w:tcW w:w="5204" w:type="dxa"/>
            <w:gridSpan w:val="2"/>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 xml:space="preserve">Pupils should be taught to sing and play musically with increasing confidence and control. </w:t>
            </w:r>
          </w:p>
          <w:p w:rsidR="00B70802" w:rsidRDefault="00913DD8">
            <w:pPr>
              <w:rPr>
                <w:rFonts w:ascii="Calibri" w:eastAsia="Calibri" w:hAnsi="Calibri" w:cs="Calibri"/>
                <w:sz w:val="22"/>
                <w:szCs w:val="22"/>
              </w:rPr>
            </w:pPr>
            <w:r>
              <w:rPr>
                <w:rFonts w:ascii="Calibri" w:eastAsia="Calibri" w:hAnsi="Calibri" w:cs="Calibri"/>
                <w:sz w:val="22"/>
                <w:szCs w:val="22"/>
              </w:rPr>
              <w:t>Play and perform in solo and ensemble contexts, using their voices and playing musical instruments with increasing accuracy, fluency, control and expression.</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Liste</w:t>
            </w:r>
            <w:r>
              <w:rPr>
                <w:rFonts w:ascii="Calibri" w:eastAsia="Calibri" w:hAnsi="Calibri" w:cs="Calibri"/>
                <w:sz w:val="22"/>
                <w:szCs w:val="22"/>
              </w:rPr>
              <w:t>n with attention to detail and recall sounds with increasing aural memory.</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To use and understand staff and other musical notations.</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proofErr w:type="gramStart"/>
            <w:r>
              <w:rPr>
                <w:rFonts w:ascii="Calibri" w:eastAsia="Calibri" w:hAnsi="Calibri" w:cs="Calibri"/>
                <w:sz w:val="22"/>
                <w:szCs w:val="22"/>
              </w:rPr>
              <w:t>To  appreciate</w:t>
            </w:r>
            <w:proofErr w:type="gramEnd"/>
            <w:r>
              <w:rPr>
                <w:rFonts w:ascii="Calibri" w:eastAsia="Calibri" w:hAnsi="Calibri" w:cs="Calibri"/>
                <w:sz w:val="22"/>
                <w:szCs w:val="22"/>
              </w:rPr>
              <w:t xml:space="preserve"> and understand a wide range of high-quality live and recorded music drawn from different traditions and fro</w:t>
            </w:r>
            <w:r>
              <w:rPr>
                <w:rFonts w:ascii="Calibri" w:eastAsia="Calibri" w:hAnsi="Calibri" w:cs="Calibri"/>
                <w:sz w:val="22"/>
                <w:szCs w:val="22"/>
              </w:rPr>
              <w:t>m great composers and musicians.</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To develop an understanding of the history of music.</w:t>
            </w:r>
          </w:p>
        </w:tc>
        <w:tc>
          <w:tcPr>
            <w:tcW w:w="5205" w:type="dxa"/>
            <w:gridSpan w:val="3"/>
            <w:shd w:val="clear" w:color="auto" w:fill="auto"/>
          </w:tcPr>
          <w:p w:rsidR="00B70802" w:rsidRDefault="00913DD8">
            <w:pPr>
              <w:rPr>
                <w:rFonts w:ascii="Calibri" w:eastAsia="Calibri" w:hAnsi="Calibri" w:cs="Calibri"/>
                <w:sz w:val="22"/>
                <w:szCs w:val="22"/>
              </w:rPr>
            </w:pPr>
            <w:r>
              <w:rPr>
                <w:rFonts w:ascii="Calibri" w:eastAsia="Calibri" w:hAnsi="Calibri" w:cs="Calibri"/>
                <w:b/>
                <w:sz w:val="22"/>
                <w:szCs w:val="22"/>
                <w:u w:val="single"/>
              </w:rPr>
              <w:t>Focus Composers/Players/Music</w:t>
            </w:r>
            <w:r>
              <w:rPr>
                <w:rFonts w:ascii="Calibri" w:eastAsia="Calibri" w:hAnsi="Calibri" w:cs="Calibri"/>
                <w:sz w:val="22"/>
                <w:szCs w:val="22"/>
              </w:rPr>
              <w:t>:</w:t>
            </w:r>
          </w:p>
          <w:p w:rsidR="00B70802" w:rsidRDefault="00913DD8">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Vivaldi Recorder Concerto in C Major.</w:t>
            </w:r>
          </w:p>
          <w:p w:rsidR="00B70802" w:rsidRDefault="00913DD8">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Palisander Quartet.</w:t>
            </w:r>
            <w:r>
              <w:rPr>
                <w:rFonts w:ascii="Calibri" w:eastAsia="Calibri" w:hAnsi="Calibri" w:cs="Calibri"/>
                <w:color w:val="000000"/>
                <w:sz w:val="22"/>
                <w:szCs w:val="22"/>
              </w:rPr>
              <w:tab/>
            </w:r>
          </w:p>
          <w:p w:rsidR="00B70802" w:rsidRDefault="00913DD8">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Folk Tine Whistle Tunes – Julie Fowlis (</w:t>
            </w:r>
            <w:hyperlink r:id="rId9">
              <w:r>
                <w:rPr>
                  <w:rFonts w:ascii="Calibri" w:eastAsia="Calibri" w:hAnsi="Calibri" w:cs="Calibri"/>
                  <w:color w:val="0000FF"/>
                  <w:sz w:val="22"/>
                  <w:szCs w:val="22"/>
                  <w:u w:val="single"/>
                </w:rPr>
                <w:t>web link</w:t>
              </w:r>
            </w:hyperlink>
            <w:r>
              <w:rPr>
                <w:rFonts w:ascii="Calibri" w:eastAsia="Calibri" w:hAnsi="Calibri" w:cs="Calibri"/>
                <w:color w:val="000000"/>
                <w:sz w:val="22"/>
                <w:szCs w:val="22"/>
              </w:rPr>
              <w:t>)</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b/>
                <w:sz w:val="22"/>
                <w:szCs w:val="22"/>
                <w:u w:val="single"/>
              </w:rPr>
              <w:t>Knowledge (resource: Red Hot Recorder)</w:t>
            </w:r>
            <w:r>
              <w:rPr>
                <w:rFonts w:ascii="Calibri" w:eastAsia="Calibri" w:hAnsi="Calibri" w:cs="Calibri"/>
                <w:sz w:val="22"/>
                <w:szCs w:val="22"/>
              </w:rPr>
              <w:t>:</w:t>
            </w:r>
          </w:p>
          <w:p w:rsidR="00B70802" w:rsidRDefault="00913DD8">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Pick out tunes by ear that they play (e.g. BAG for recorders and the pentatonic scale for tuned percussion).</w:t>
            </w:r>
          </w:p>
          <w:p w:rsidR="00B70802" w:rsidRDefault="00913DD8">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Copy patterns which include rests an</w:t>
            </w:r>
            <w:r>
              <w:rPr>
                <w:rFonts w:ascii="Calibri" w:eastAsia="Calibri" w:hAnsi="Calibri" w:cs="Calibri"/>
                <w:color w:val="000000"/>
                <w:sz w:val="22"/>
                <w:szCs w:val="22"/>
              </w:rPr>
              <w:t>d syncopation.</w:t>
            </w:r>
          </w:p>
          <w:p w:rsidR="00B70802" w:rsidRDefault="00913DD8">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how to hold a recorder.</w:t>
            </w:r>
          </w:p>
          <w:p w:rsidR="00B70802" w:rsidRDefault="00913DD8">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how to play a note.</w:t>
            </w:r>
          </w:p>
          <w:p w:rsidR="00B70802" w:rsidRDefault="00913DD8">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notation on bars.</w:t>
            </w:r>
          </w:p>
        </w:tc>
        <w:tc>
          <w:tcPr>
            <w:tcW w:w="5205" w:type="dxa"/>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Pick out tunes by ear that they play (e.g. BAG for recorders and the pentatonic scale for tuned percussion).</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Can explore sounds within a scale or restricted set of notes e.g. BAG or CEG or DEGAB.</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 xml:space="preserve">Children sing to each other and on public occasions in large or small groups or as soloists. </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They are aware of dynamic range, character, ensemble and balance.</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They a</w:t>
            </w:r>
            <w:r>
              <w:rPr>
                <w:rFonts w:ascii="Calibri" w:eastAsia="Calibri" w:hAnsi="Calibri" w:cs="Calibri"/>
                <w:sz w:val="22"/>
                <w:szCs w:val="22"/>
              </w:rPr>
              <w:t>re able to maintain an independent part within large groups.</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Children refine their use of two hands and their fine motor skills on tuned and un-tuned percussion.</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Begin to use rhythmic notation to indicate walk, stride, glide, jogging and the crotchet res</w:t>
            </w:r>
            <w:r>
              <w:rPr>
                <w:rFonts w:ascii="Calibri" w:eastAsia="Calibri" w:hAnsi="Calibri" w:cs="Calibri"/>
                <w:sz w:val="22"/>
                <w:szCs w:val="22"/>
              </w:rPr>
              <w:t>t. They use this in conjunction with their learning of an instrument and in tandem with improvisation/composition.</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They use beanbags in hoops, Velcro balls on cards, stones in jars to represent rhythm and two -lined staves/skipping ropes to represent pitc</w:t>
            </w:r>
            <w:r>
              <w:rPr>
                <w:rFonts w:ascii="Calibri" w:eastAsia="Calibri" w:hAnsi="Calibri" w:cs="Calibri"/>
                <w:sz w:val="22"/>
                <w:szCs w:val="22"/>
              </w:rPr>
              <w:t>h.</w:t>
            </w:r>
          </w:p>
        </w:tc>
      </w:tr>
    </w:tbl>
    <w:p w:rsidR="00B70802" w:rsidRDefault="00913DD8">
      <w:pPr>
        <w:rPr>
          <w:rFonts w:ascii="Calibri" w:eastAsia="Calibri" w:hAnsi="Calibri" w:cs="Calibri"/>
          <w:sz w:val="22"/>
          <w:szCs w:val="22"/>
        </w:rPr>
      </w:pPr>
      <w:r>
        <w:br w:type="page"/>
      </w:r>
    </w:p>
    <w:tbl>
      <w:tblPr>
        <w:tblStyle w:val="a5"/>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B70802">
        <w:tc>
          <w:tcPr>
            <w:tcW w:w="15614" w:type="dxa"/>
            <w:gridSpan w:val="3"/>
            <w:shd w:val="clear" w:color="auto" w:fill="00B050"/>
          </w:tcPr>
          <w:p w:rsidR="00B70802" w:rsidRDefault="00913DD8">
            <w:pPr>
              <w:jc w:val="center"/>
              <w:rPr>
                <w:rFonts w:ascii="Calibri" w:eastAsia="Calibri" w:hAnsi="Calibri" w:cs="Calibri"/>
                <w:b/>
                <w:sz w:val="22"/>
                <w:szCs w:val="22"/>
              </w:rPr>
            </w:pPr>
            <w:r>
              <w:rPr>
                <w:rFonts w:ascii="Calibri" w:eastAsia="Calibri" w:hAnsi="Calibri" w:cs="Calibri"/>
                <w:b/>
                <w:sz w:val="22"/>
                <w:szCs w:val="22"/>
              </w:rPr>
              <w:lastRenderedPageBreak/>
              <w:t>Computing</w:t>
            </w:r>
          </w:p>
        </w:tc>
      </w:tr>
      <w:tr w:rsidR="00B70802">
        <w:tc>
          <w:tcPr>
            <w:tcW w:w="5204" w:type="dxa"/>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Skills</w:t>
            </w:r>
          </w:p>
        </w:tc>
      </w:tr>
      <w:tr w:rsidR="00B70802">
        <w:tc>
          <w:tcPr>
            <w:tcW w:w="5204" w:type="dxa"/>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Understand computer networks including the internet; how they can provide multiple services, such as the world wide web; and the opportunities they offer for communication and collaboration.</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Use technology safely, respectfully and responsibly; recognise acceptable/unacceptable behaviour; identify a range of ways to report concerns about content and contact.</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Design, write and debug programs that accomplish specific goals, including controlling</w:t>
            </w:r>
            <w:r>
              <w:rPr>
                <w:rFonts w:ascii="Calibri" w:eastAsia="Calibri" w:hAnsi="Calibri" w:cs="Calibri"/>
                <w:sz w:val="22"/>
                <w:szCs w:val="22"/>
              </w:rPr>
              <w:t xml:space="preserve"> or simulating physical systems; solve problems by decomposing them into smaller parts.</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Select, use and combine a variety of software (including internet services) on a range of digital devices to design and create a range of programs, systems and content</w:t>
            </w:r>
            <w:r>
              <w:rPr>
                <w:rFonts w:ascii="Calibri" w:eastAsia="Calibri" w:hAnsi="Calibri" w:cs="Calibri"/>
                <w:sz w:val="22"/>
                <w:szCs w:val="22"/>
              </w:rPr>
              <w:t xml:space="preserve"> that accomplish given goals, including collecting, analysing, evaluating and presenting data and information.</w:t>
            </w:r>
          </w:p>
        </w:tc>
        <w:tc>
          <w:tcPr>
            <w:tcW w:w="5205" w:type="dxa"/>
            <w:shd w:val="clear" w:color="auto" w:fill="auto"/>
          </w:tcPr>
          <w:p w:rsidR="00B70802" w:rsidRDefault="00913DD8">
            <w:pPr>
              <w:rPr>
                <w:rFonts w:ascii="Calibri" w:eastAsia="Calibri" w:hAnsi="Calibri" w:cs="Calibri"/>
                <w:sz w:val="22"/>
                <w:szCs w:val="22"/>
              </w:rPr>
            </w:pPr>
            <w:r>
              <w:rPr>
                <w:rFonts w:ascii="Calibri" w:eastAsia="Calibri" w:hAnsi="Calibri" w:cs="Calibri"/>
                <w:b/>
                <w:sz w:val="22"/>
                <w:szCs w:val="22"/>
                <w:u w:val="single"/>
              </w:rPr>
              <w:t>Purple Mash Unit 3.6</w:t>
            </w:r>
            <w:r>
              <w:rPr>
                <w:rFonts w:ascii="Calibri" w:eastAsia="Calibri" w:hAnsi="Calibri" w:cs="Calibri"/>
                <w:sz w:val="22"/>
                <w:szCs w:val="22"/>
              </w:rPr>
              <w:t>: Branching Databases</w:t>
            </w:r>
          </w:p>
          <w:p w:rsidR="00B70802" w:rsidRDefault="00B70802">
            <w:pPr>
              <w:rPr>
                <w:rFonts w:ascii="Calibri" w:eastAsia="Calibri" w:hAnsi="Calibri" w:cs="Calibri"/>
                <w:b/>
                <w:sz w:val="22"/>
                <w:szCs w:val="22"/>
              </w:rPr>
            </w:pPr>
          </w:p>
          <w:p w:rsidR="00B70802" w:rsidRDefault="00913DD8">
            <w:pPr>
              <w:rPr>
                <w:rFonts w:ascii="Calibri" w:eastAsia="Calibri" w:hAnsi="Calibri" w:cs="Calibri"/>
                <w:sz w:val="22"/>
                <w:szCs w:val="22"/>
              </w:rPr>
            </w:pPr>
            <w:r>
              <w:rPr>
                <w:rFonts w:ascii="Calibri" w:eastAsia="Calibri" w:hAnsi="Calibri" w:cs="Calibri"/>
                <w:b/>
                <w:sz w:val="22"/>
                <w:szCs w:val="22"/>
              </w:rPr>
              <w:t>Programs</w:t>
            </w:r>
            <w:r>
              <w:rPr>
                <w:rFonts w:ascii="Calibri" w:eastAsia="Calibri" w:hAnsi="Calibri" w:cs="Calibri"/>
                <w:sz w:val="22"/>
                <w:szCs w:val="22"/>
              </w:rPr>
              <w:t>: 2Question</w:t>
            </w:r>
          </w:p>
          <w:p w:rsidR="00B70802" w:rsidRDefault="00913DD8">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sort objects using just ‘yes’ or ‘no’ questions.</w:t>
            </w:r>
          </w:p>
          <w:p w:rsidR="00B70802" w:rsidRDefault="00B70802">
            <w:pPr>
              <w:rPr>
                <w:rFonts w:ascii="Calibri" w:eastAsia="Calibri" w:hAnsi="Calibri" w:cs="Calibri"/>
                <w:sz w:val="22"/>
                <w:szCs w:val="22"/>
              </w:rPr>
            </w:pPr>
          </w:p>
          <w:p w:rsidR="00B70802" w:rsidRDefault="00913DD8">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complete a branching database using 2Question </w:t>
            </w:r>
            <w:r>
              <w:rPr>
                <w:rFonts w:ascii="Calibri" w:eastAsia="Calibri" w:hAnsi="Calibri" w:cs="Calibri"/>
                <w:b/>
                <w:color w:val="00B050"/>
                <w:sz w:val="22"/>
                <w:szCs w:val="22"/>
              </w:rPr>
              <w:t>(Science link)</w:t>
            </w:r>
            <w:r>
              <w:rPr>
                <w:rFonts w:ascii="Calibri" w:eastAsia="Calibri" w:hAnsi="Calibri" w:cs="Calibri"/>
                <w:color w:val="000000"/>
                <w:sz w:val="22"/>
                <w:szCs w:val="22"/>
              </w:rPr>
              <w:t>.</w:t>
            </w:r>
          </w:p>
          <w:p w:rsidR="00B70802" w:rsidRDefault="00B70802">
            <w:pPr>
              <w:rPr>
                <w:rFonts w:ascii="Calibri" w:eastAsia="Calibri" w:hAnsi="Calibri" w:cs="Calibri"/>
                <w:sz w:val="22"/>
                <w:szCs w:val="22"/>
              </w:rPr>
            </w:pPr>
          </w:p>
          <w:p w:rsidR="00B70802" w:rsidRDefault="00913DD8">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create a branching database of the children’s choice. </w:t>
            </w:r>
          </w:p>
        </w:tc>
        <w:tc>
          <w:tcPr>
            <w:tcW w:w="5205" w:type="dxa"/>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Understand how YES/NO questions are structured and answered.</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Use YES/NO questioning to play a simple game with a friend.</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Edit and adapt a branching database to accommodate new entries.</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Select and save appropriate images.</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b/>
                <w:color w:val="00B050"/>
                <w:sz w:val="22"/>
                <w:szCs w:val="22"/>
                <w:u w:val="single"/>
              </w:rPr>
              <w:t>More Able</w:t>
            </w:r>
            <w:r>
              <w:rPr>
                <w:rFonts w:ascii="Calibri" w:eastAsia="Calibri" w:hAnsi="Calibri" w:cs="Calibri"/>
                <w:sz w:val="22"/>
                <w:szCs w:val="22"/>
              </w:rPr>
              <w:t>:</w:t>
            </w:r>
          </w:p>
          <w:p w:rsidR="00B70802" w:rsidRDefault="00913DD8">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Pupils can explain why they choose a particular question to split their database.</w:t>
            </w:r>
          </w:p>
          <w:p w:rsidR="00B70802" w:rsidRDefault="00913DD8">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Pupils can begin to use ‘or more’ and ‘or less’ in their ques</w:t>
            </w:r>
            <w:r>
              <w:rPr>
                <w:rFonts w:ascii="Calibri" w:eastAsia="Calibri" w:hAnsi="Calibri" w:cs="Calibri"/>
                <w:color w:val="000000"/>
                <w:sz w:val="22"/>
                <w:szCs w:val="22"/>
              </w:rPr>
              <w:t>tioning.</w:t>
            </w:r>
          </w:p>
          <w:p w:rsidR="00B70802" w:rsidRDefault="00B70802">
            <w:pPr>
              <w:rPr>
                <w:rFonts w:ascii="Calibri" w:eastAsia="Calibri" w:hAnsi="Calibri" w:cs="Calibri"/>
                <w:sz w:val="22"/>
                <w:szCs w:val="22"/>
              </w:rPr>
            </w:pPr>
          </w:p>
        </w:tc>
      </w:tr>
    </w:tbl>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br w:type="page"/>
      </w:r>
    </w:p>
    <w:tbl>
      <w:tblPr>
        <w:tblStyle w:val="a6"/>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3536"/>
        <w:gridCol w:w="2603"/>
        <w:gridCol w:w="1799"/>
        <w:gridCol w:w="803"/>
        <w:gridCol w:w="5205"/>
      </w:tblGrid>
      <w:tr w:rsidR="00B70802">
        <w:tc>
          <w:tcPr>
            <w:tcW w:w="15614" w:type="dxa"/>
            <w:gridSpan w:val="6"/>
            <w:shd w:val="clear" w:color="auto" w:fill="00B050"/>
          </w:tcPr>
          <w:p w:rsidR="00B70802" w:rsidRDefault="00913DD8">
            <w:pPr>
              <w:jc w:val="center"/>
              <w:rPr>
                <w:rFonts w:ascii="Calibri" w:eastAsia="Calibri" w:hAnsi="Calibri" w:cs="Calibri"/>
                <w:b/>
                <w:sz w:val="22"/>
                <w:szCs w:val="22"/>
              </w:rPr>
            </w:pPr>
            <w:r>
              <w:rPr>
                <w:rFonts w:ascii="Calibri" w:eastAsia="Calibri" w:hAnsi="Calibri" w:cs="Calibri"/>
                <w:b/>
                <w:sz w:val="22"/>
                <w:szCs w:val="22"/>
              </w:rPr>
              <w:lastRenderedPageBreak/>
              <w:t>RE</w:t>
            </w:r>
          </w:p>
        </w:tc>
      </w:tr>
      <w:tr w:rsidR="00B70802">
        <w:tc>
          <w:tcPr>
            <w:tcW w:w="1668" w:type="dxa"/>
            <w:tcBorders>
              <w:right w:val="nil"/>
            </w:tcBorders>
            <w:shd w:val="clear" w:color="auto" w:fill="auto"/>
          </w:tcPr>
          <w:p w:rsidR="00B70802" w:rsidRDefault="00913DD8">
            <w:pPr>
              <w:rPr>
                <w:rFonts w:ascii="Calibri" w:eastAsia="Calibri" w:hAnsi="Calibri" w:cs="Calibri"/>
                <w:sz w:val="22"/>
                <w:szCs w:val="22"/>
              </w:rPr>
            </w:pPr>
            <w:r>
              <w:rPr>
                <w:rFonts w:ascii="Calibri" w:eastAsia="Calibri" w:hAnsi="Calibri" w:cs="Calibri"/>
                <w:b/>
                <w:color w:val="00B050"/>
                <w:sz w:val="22"/>
                <w:szCs w:val="22"/>
                <w:u w:val="single"/>
              </w:rPr>
              <w:t>Termly Focus</w:t>
            </w:r>
            <w:r>
              <w:rPr>
                <w:rFonts w:ascii="Calibri" w:eastAsia="Calibri" w:hAnsi="Calibri" w:cs="Calibri"/>
                <w:sz w:val="22"/>
                <w:szCs w:val="22"/>
              </w:rPr>
              <w:t xml:space="preserve">: </w:t>
            </w:r>
          </w:p>
          <w:p w:rsidR="00B70802" w:rsidRDefault="00913DD8">
            <w:pPr>
              <w:rPr>
                <w:rFonts w:ascii="Calibri" w:eastAsia="Calibri" w:hAnsi="Calibri" w:cs="Calibri"/>
                <w:sz w:val="22"/>
                <w:szCs w:val="22"/>
              </w:rPr>
            </w:pPr>
            <w:r>
              <w:rPr>
                <w:rFonts w:ascii="Calibri" w:eastAsia="Calibri" w:hAnsi="Calibri" w:cs="Calibri"/>
                <w:b/>
                <w:color w:val="00B050"/>
                <w:sz w:val="22"/>
                <w:szCs w:val="22"/>
                <w:u w:val="single"/>
              </w:rPr>
              <w:t>Religion Focus</w:t>
            </w:r>
            <w:r>
              <w:rPr>
                <w:rFonts w:ascii="Calibri" w:eastAsia="Calibri" w:hAnsi="Calibri" w:cs="Calibri"/>
                <w:sz w:val="22"/>
                <w:szCs w:val="22"/>
              </w:rPr>
              <w:t xml:space="preserve">: </w:t>
            </w:r>
          </w:p>
        </w:tc>
        <w:tc>
          <w:tcPr>
            <w:tcW w:w="6139" w:type="dxa"/>
            <w:gridSpan w:val="2"/>
            <w:tcBorders>
              <w:left w:val="nil"/>
            </w:tcBorders>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Hindu Beliefs</w:t>
            </w:r>
          </w:p>
          <w:p w:rsidR="00B70802" w:rsidRDefault="00913DD8">
            <w:pPr>
              <w:rPr>
                <w:rFonts w:ascii="Calibri" w:eastAsia="Calibri" w:hAnsi="Calibri" w:cs="Calibri"/>
                <w:sz w:val="22"/>
                <w:szCs w:val="22"/>
              </w:rPr>
            </w:pPr>
            <w:r>
              <w:rPr>
                <w:rFonts w:ascii="Calibri" w:eastAsia="Calibri" w:hAnsi="Calibri" w:cs="Calibri"/>
                <w:sz w:val="22"/>
                <w:szCs w:val="22"/>
              </w:rPr>
              <w:t>Hinduism</w:t>
            </w:r>
          </w:p>
        </w:tc>
        <w:tc>
          <w:tcPr>
            <w:tcW w:w="1799" w:type="dxa"/>
            <w:tcBorders>
              <w:right w:val="nil"/>
            </w:tcBorders>
            <w:shd w:val="clear" w:color="auto" w:fill="auto"/>
          </w:tcPr>
          <w:p w:rsidR="00B70802" w:rsidRDefault="00913DD8">
            <w:pPr>
              <w:rPr>
                <w:rFonts w:ascii="Calibri" w:eastAsia="Calibri" w:hAnsi="Calibri" w:cs="Calibri"/>
                <w:sz w:val="22"/>
                <w:szCs w:val="22"/>
              </w:rPr>
            </w:pPr>
            <w:r>
              <w:rPr>
                <w:rFonts w:ascii="Calibri" w:eastAsia="Calibri" w:hAnsi="Calibri" w:cs="Calibri"/>
                <w:b/>
                <w:color w:val="00B050"/>
                <w:sz w:val="22"/>
                <w:szCs w:val="22"/>
                <w:u w:val="single"/>
              </w:rPr>
              <w:t>Key Question</w:t>
            </w:r>
            <w:r>
              <w:rPr>
                <w:rFonts w:ascii="Calibri" w:eastAsia="Calibri" w:hAnsi="Calibri" w:cs="Calibri"/>
                <w:sz w:val="22"/>
                <w:szCs w:val="22"/>
              </w:rPr>
              <w:t xml:space="preserve">: </w:t>
            </w:r>
          </w:p>
          <w:p w:rsidR="00B70802" w:rsidRDefault="00B70802">
            <w:pPr>
              <w:rPr>
                <w:rFonts w:ascii="Calibri" w:eastAsia="Calibri" w:hAnsi="Calibri" w:cs="Calibri"/>
                <w:sz w:val="22"/>
                <w:szCs w:val="22"/>
              </w:rPr>
            </w:pPr>
          </w:p>
        </w:tc>
        <w:tc>
          <w:tcPr>
            <w:tcW w:w="6008" w:type="dxa"/>
            <w:gridSpan w:val="2"/>
            <w:tcBorders>
              <w:left w:val="nil"/>
            </w:tcBorders>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How can Brahman be everywhere and in everything?</w:t>
            </w:r>
          </w:p>
          <w:p w:rsidR="00B70802" w:rsidRDefault="00B70802">
            <w:pPr>
              <w:rPr>
                <w:rFonts w:ascii="Calibri" w:eastAsia="Calibri" w:hAnsi="Calibri" w:cs="Calibri"/>
                <w:sz w:val="22"/>
                <w:szCs w:val="22"/>
              </w:rPr>
            </w:pPr>
          </w:p>
        </w:tc>
      </w:tr>
      <w:tr w:rsidR="00B70802">
        <w:tc>
          <w:tcPr>
            <w:tcW w:w="5204" w:type="dxa"/>
            <w:gridSpan w:val="2"/>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gridSpan w:val="3"/>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Skills</w:t>
            </w:r>
          </w:p>
        </w:tc>
      </w:tr>
      <w:tr w:rsidR="00B70802">
        <w:tc>
          <w:tcPr>
            <w:tcW w:w="5204" w:type="dxa"/>
            <w:gridSpan w:val="2"/>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To develop understanding of concepts and mastery of skills to make sense of religion and belief.</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 xml:space="preserve">To provide opportunities for pupils to develop positive attitudes and values and to reflect and relate their learning in RE to their own experience. </w:t>
            </w:r>
          </w:p>
          <w:p w:rsidR="00B70802" w:rsidRDefault="00B70802">
            <w:pPr>
              <w:rPr>
                <w:rFonts w:ascii="Calibri" w:eastAsia="Calibri" w:hAnsi="Calibri" w:cs="Calibri"/>
                <w:sz w:val="22"/>
                <w:szCs w:val="22"/>
              </w:rPr>
            </w:pPr>
          </w:p>
          <w:p w:rsidR="00B70802" w:rsidRDefault="00B70802">
            <w:pPr>
              <w:rPr>
                <w:rFonts w:ascii="Calibri" w:eastAsia="Calibri" w:hAnsi="Calibri" w:cs="Calibri"/>
                <w:sz w:val="22"/>
                <w:szCs w:val="22"/>
              </w:rPr>
            </w:pPr>
          </w:p>
        </w:tc>
        <w:tc>
          <w:tcPr>
            <w:tcW w:w="5205" w:type="dxa"/>
            <w:gridSpan w:val="3"/>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Pupils</w:t>
            </w:r>
            <w:r>
              <w:rPr>
                <w:rFonts w:ascii="Calibri" w:eastAsia="Calibri" w:hAnsi="Calibri" w:cs="Calibri"/>
                <w:sz w:val="22"/>
                <w:szCs w:val="22"/>
              </w:rPr>
              <w:t xml:space="preserve"> should be taught to:</w:t>
            </w:r>
          </w:p>
          <w:p w:rsidR="00B70802" w:rsidRDefault="00913DD8">
            <w:pPr>
              <w:rPr>
                <w:rFonts w:ascii="Calibri" w:eastAsia="Calibri" w:hAnsi="Calibri" w:cs="Calibri"/>
                <w:sz w:val="22"/>
                <w:szCs w:val="22"/>
              </w:rPr>
            </w:pPr>
            <w:r>
              <w:rPr>
                <w:rFonts w:ascii="Calibri" w:eastAsia="Calibri" w:hAnsi="Calibri" w:cs="Calibri"/>
                <w:sz w:val="22"/>
                <w:szCs w:val="22"/>
              </w:rPr>
              <w:t>• Listen and respond appropriately to adults and their peers.</w:t>
            </w:r>
          </w:p>
          <w:p w:rsidR="00B70802" w:rsidRDefault="00913DD8">
            <w:pPr>
              <w:rPr>
                <w:rFonts w:ascii="Calibri" w:eastAsia="Calibri" w:hAnsi="Calibri" w:cs="Calibri"/>
                <w:sz w:val="22"/>
                <w:szCs w:val="22"/>
              </w:rPr>
            </w:pPr>
            <w:r>
              <w:rPr>
                <w:rFonts w:ascii="Calibri" w:eastAsia="Calibri" w:hAnsi="Calibri" w:cs="Calibri"/>
                <w:sz w:val="22"/>
                <w:szCs w:val="22"/>
              </w:rPr>
              <w:t>• Ask relevant questions to extend their understanding and build vocabulary and knowledge.</w:t>
            </w:r>
          </w:p>
          <w:p w:rsidR="00B70802" w:rsidRDefault="00913DD8">
            <w:pPr>
              <w:rPr>
                <w:rFonts w:ascii="Calibri" w:eastAsia="Calibri" w:hAnsi="Calibri" w:cs="Calibri"/>
                <w:sz w:val="22"/>
                <w:szCs w:val="22"/>
              </w:rPr>
            </w:pPr>
            <w:r>
              <w:rPr>
                <w:rFonts w:ascii="Calibri" w:eastAsia="Calibri" w:hAnsi="Calibri" w:cs="Calibri"/>
                <w:sz w:val="22"/>
                <w:szCs w:val="22"/>
              </w:rPr>
              <w:t>• Articulate and justify answers, arguments and opinions</w:t>
            </w:r>
          </w:p>
          <w:p w:rsidR="00B70802" w:rsidRDefault="00913DD8">
            <w:pPr>
              <w:rPr>
                <w:rFonts w:ascii="Calibri" w:eastAsia="Calibri" w:hAnsi="Calibri" w:cs="Calibri"/>
                <w:sz w:val="22"/>
                <w:szCs w:val="22"/>
              </w:rPr>
            </w:pPr>
            <w:r>
              <w:rPr>
                <w:rFonts w:ascii="Calibri" w:eastAsia="Calibri" w:hAnsi="Calibri" w:cs="Calibri"/>
                <w:sz w:val="22"/>
                <w:szCs w:val="22"/>
              </w:rPr>
              <w:t>• Give well-structured d</w:t>
            </w:r>
            <w:r>
              <w:rPr>
                <w:rFonts w:ascii="Calibri" w:eastAsia="Calibri" w:hAnsi="Calibri" w:cs="Calibri"/>
                <w:sz w:val="22"/>
                <w:szCs w:val="22"/>
              </w:rPr>
              <w:t>escriptions and explanations</w:t>
            </w:r>
          </w:p>
          <w:p w:rsidR="00B70802" w:rsidRDefault="00913DD8">
            <w:pPr>
              <w:rPr>
                <w:rFonts w:ascii="Calibri" w:eastAsia="Calibri" w:hAnsi="Calibri" w:cs="Calibri"/>
                <w:sz w:val="22"/>
                <w:szCs w:val="22"/>
              </w:rPr>
            </w:pPr>
            <w:r>
              <w:rPr>
                <w:rFonts w:ascii="Calibri" w:eastAsia="Calibri" w:hAnsi="Calibri" w:cs="Calibri"/>
                <w:sz w:val="22"/>
                <w:szCs w:val="22"/>
              </w:rPr>
              <w:t>• Participate actively in collaborative conversations</w:t>
            </w:r>
          </w:p>
          <w:p w:rsidR="00B70802" w:rsidRDefault="00913DD8">
            <w:pPr>
              <w:rPr>
                <w:rFonts w:ascii="Calibri" w:eastAsia="Calibri" w:hAnsi="Calibri" w:cs="Calibri"/>
                <w:sz w:val="22"/>
                <w:szCs w:val="22"/>
              </w:rPr>
            </w:pPr>
            <w:r>
              <w:rPr>
                <w:rFonts w:ascii="Calibri" w:eastAsia="Calibri" w:hAnsi="Calibri" w:cs="Calibri"/>
                <w:sz w:val="22"/>
                <w:szCs w:val="22"/>
              </w:rPr>
              <w:t>• Use spoken language to develop understanding through speculating, hypothesising, imagining and exploring ideas</w:t>
            </w:r>
          </w:p>
          <w:p w:rsidR="00B70802" w:rsidRDefault="00913DD8">
            <w:pPr>
              <w:rPr>
                <w:rFonts w:ascii="Calibri" w:eastAsia="Calibri" w:hAnsi="Calibri" w:cs="Calibri"/>
                <w:sz w:val="22"/>
                <w:szCs w:val="22"/>
              </w:rPr>
            </w:pPr>
            <w:r>
              <w:rPr>
                <w:rFonts w:ascii="Calibri" w:eastAsia="Calibri" w:hAnsi="Calibri" w:cs="Calibri"/>
                <w:sz w:val="22"/>
                <w:szCs w:val="22"/>
              </w:rPr>
              <w:t>• Participate in discussions, presentations, performances an</w:t>
            </w:r>
            <w:r>
              <w:rPr>
                <w:rFonts w:ascii="Calibri" w:eastAsia="Calibri" w:hAnsi="Calibri" w:cs="Calibri"/>
                <w:sz w:val="22"/>
                <w:szCs w:val="22"/>
              </w:rPr>
              <w:t>d debates</w:t>
            </w:r>
          </w:p>
          <w:p w:rsidR="00B70802" w:rsidRDefault="00913DD8">
            <w:pPr>
              <w:rPr>
                <w:rFonts w:ascii="Calibri" w:eastAsia="Calibri" w:hAnsi="Calibri" w:cs="Calibri"/>
                <w:sz w:val="22"/>
                <w:szCs w:val="22"/>
              </w:rPr>
            </w:pPr>
            <w:r>
              <w:rPr>
                <w:rFonts w:ascii="Calibri" w:eastAsia="Calibri" w:hAnsi="Calibri" w:cs="Calibri"/>
                <w:sz w:val="22"/>
                <w:szCs w:val="22"/>
              </w:rPr>
              <w:t>• Consider and evaluate different viewpoints, attending to and building on the contributions of others.</w:t>
            </w:r>
          </w:p>
        </w:tc>
        <w:tc>
          <w:tcPr>
            <w:tcW w:w="5205" w:type="dxa"/>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Explain some of the different roles I play whilst still being me.</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Ask questions about what Hindu’s believe.</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Describe what a Hindu might believe about one of the Hindu gods and start to understand that Brahman is in everything.</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Explain how I may be special in different ways to different people.</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Reflect respectfully how own beliefs compare to beliefs about Brahm</w:t>
            </w:r>
            <w:r>
              <w:rPr>
                <w:rFonts w:ascii="Calibri" w:eastAsia="Calibri" w:hAnsi="Calibri" w:cs="Calibri"/>
                <w:sz w:val="22"/>
                <w:szCs w:val="22"/>
              </w:rPr>
              <w:t>an and gods.</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Describe links between Hindu beliefs and how they choose to live their lives.</w:t>
            </w:r>
          </w:p>
        </w:tc>
      </w:tr>
    </w:tbl>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br w:type="page"/>
      </w:r>
    </w:p>
    <w:tbl>
      <w:tblPr>
        <w:tblStyle w:val="a7"/>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10410"/>
      </w:tblGrid>
      <w:tr w:rsidR="00B70802">
        <w:tc>
          <w:tcPr>
            <w:tcW w:w="15614" w:type="dxa"/>
            <w:gridSpan w:val="2"/>
            <w:shd w:val="clear" w:color="auto" w:fill="00B050"/>
          </w:tcPr>
          <w:p w:rsidR="00B70802" w:rsidRDefault="00913DD8">
            <w:pPr>
              <w:jc w:val="center"/>
              <w:rPr>
                <w:rFonts w:ascii="Calibri" w:eastAsia="Calibri" w:hAnsi="Calibri" w:cs="Calibri"/>
                <w:b/>
                <w:sz w:val="22"/>
                <w:szCs w:val="22"/>
              </w:rPr>
            </w:pPr>
            <w:r>
              <w:rPr>
                <w:rFonts w:ascii="Calibri" w:eastAsia="Calibri" w:hAnsi="Calibri" w:cs="Calibri"/>
                <w:b/>
                <w:sz w:val="22"/>
                <w:szCs w:val="22"/>
              </w:rPr>
              <w:lastRenderedPageBreak/>
              <w:t>PSHE</w:t>
            </w:r>
          </w:p>
        </w:tc>
      </w:tr>
      <w:tr w:rsidR="00B70802">
        <w:tc>
          <w:tcPr>
            <w:tcW w:w="5204" w:type="dxa"/>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Knowledge</w:t>
            </w:r>
          </w:p>
        </w:tc>
        <w:tc>
          <w:tcPr>
            <w:tcW w:w="10410" w:type="dxa"/>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Skills</w:t>
            </w:r>
          </w:p>
        </w:tc>
      </w:tr>
      <w:tr w:rsidR="00B70802">
        <w:tc>
          <w:tcPr>
            <w:tcW w:w="5204" w:type="dxa"/>
            <w:shd w:val="clear" w:color="auto" w:fill="auto"/>
          </w:tcPr>
          <w:p w:rsidR="00B70802" w:rsidRDefault="00913DD8">
            <w:pPr>
              <w:rPr>
                <w:rFonts w:ascii="Calibri" w:eastAsia="Calibri" w:hAnsi="Calibri" w:cs="Calibri"/>
                <w:b/>
                <w:sz w:val="22"/>
                <w:szCs w:val="22"/>
              </w:rPr>
            </w:pPr>
            <w:r>
              <w:rPr>
                <w:rFonts w:ascii="Calibri" w:eastAsia="Calibri" w:hAnsi="Calibri" w:cs="Calibri"/>
                <w:b/>
                <w:color w:val="00B050"/>
                <w:sz w:val="22"/>
                <w:szCs w:val="22"/>
                <w:u w:val="single"/>
              </w:rPr>
              <w:t>Focus</w:t>
            </w:r>
            <w:r>
              <w:rPr>
                <w:rFonts w:ascii="Calibri" w:eastAsia="Calibri" w:hAnsi="Calibri" w:cs="Calibri"/>
                <w:b/>
                <w:sz w:val="22"/>
                <w:szCs w:val="22"/>
              </w:rPr>
              <w:t>: Relationships</w:t>
            </w:r>
          </w:p>
          <w:p w:rsidR="00B70802" w:rsidRDefault="00913DD8">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how to make friends.</w:t>
            </w:r>
          </w:p>
          <w:p w:rsidR="00B70802" w:rsidRDefault="00913DD8">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Try to solve friendship problems when they occur.</w:t>
            </w:r>
          </w:p>
          <w:p w:rsidR="00B70802" w:rsidRDefault="00913DD8">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Help others to feel part of a group.</w:t>
            </w:r>
          </w:p>
          <w:p w:rsidR="00B70802" w:rsidRDefault="00913DD8">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Show respect in how others are treated.</w:t>
            </w:r>
          </w:p>
          <w:p w:rsidR="00B70802" w:rsidRDefault="00913DD8">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how to help themselves and others when they feel upset or hurt.</w:t>
            </w:r>
          </w:p>
          <w:p w:rsidR="00B70802" w:rsidRDefault="00913DD8">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and show what makes a good relationship.</w:t>
            </w:r>
          </w:p>
        </w:tc>
        <w:tc>
          <w:tcPr>
            <w:tcW w:w="10410" w:type="dxa"/>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Identify roles and responsibilities within my family.</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Identify and apply skills of friendship.</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Know</w:t>
            </w:r>
            <w:r>
              <w:rPr>
                <w:rFonts w:ascii="Calibri" w:eastAsia="Calibri" w:hAnsi="Calibri" w:cs="Calibri"/>
                <w:sz w:val="22"/>
                <w:szCs w:val="22"/>
              </w:rPr>
              <w:t xml:space="preserve"> how to keep myself safe online.</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Explain how actions of others around the world help and influence my life.</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Understand equality of needs and rights to children around the world.</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Identify differences in how lives of children around the world.</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Know how t</w:t>
            </w:r>
            <w:r>
              <w:rPr>
                <w:rFonts w:ascii="Calibri" w:eastAsia="Calibri" w:hAnsi="Calibri" w:cs="Calibri"/>
                <w:sz w:val="22"/>
                <w:szCs w:val="22"/>
              </w:rPr>
              <w:t>o express appreciation to friends and family.</w:t>
            </w:r>
          </w:p>
        </w:tc>
      </w:tr>
    </w:tbl>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br w:type="page"/>
      </w:r>
    </w:p>
    <w:tbl>
      <w:tblPr>
        <w:tblStyle w:val="a8"/>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3536"/>
        <w:gridCol w:w="2603"/>
        <w:gridCol w:w="1799"/>
        <w:gridCol w:w="803"/>
        <w:gridCol w:w="5205"/>
      </w:tblGrid>
      <w:tr w:rsidR="00B70802">
        <w:tc>
          <w:tcPr>
            <w:tcW w:w="15614" w:type="dxa"/>
            <w:gridSpan w:val="6"/>
            <w:shd w:val="clear" w:color="auto" w:fill="00B050"/>
          </w:tcPr>
          <w:p w:rsidR="00B70802" w:rsidRDefault="00913DD8">
            <w:pPr>
              <w:jc w:val="center"/>
              <w:rPr>
                <w:rFonts w:ascii="Calibri" w:eastAsia="Calibri" w:hAnsi="Calibri" w:cs="Calibri"/>
                <w:b/>
                <w:sz w:val="22"/>
                <w:szCs w:val="22"/>
              </w:rPr>
            </w:pPr>
            <w:r>
              <w:rPr>
                <w:rFonts w:ascii="Calibri" w:eastAsia="Calibri" w:hAnsi="Calibri" w:cs="Calibri"/>
                <w:b/>
                <w:sz w:val="22"/>
                <w:szCs w:val="22"/>
              </w:rPr>
              <w:lastRenderedPageBreak/>
              <w:t>PE</w:t>
            </w:r>
          </w:p>
        </w:tc>
      </w:tr>
      <w:tr w:rsidR="00B70802">
        <w:tc>
          <w:tcPr>
            <w:tcW w:w="1668" w:type="dxa"/>
            <w:tcBorders>
              <w:right w:val="nil"/>
            </w:tcBorders>
            <w:shd w:val="clear" w:color="auto" w:fill="auto"/>
          </w:tcPr>
          <w:p w:rsidR="00B70802" w:rsidRDefault="00913DD8">
            <w:pPr>
              <w:rPr>
                <w:rFonts w:ascii="Calibri" w:eastAsia="Calibri" w:hAnsi="Calibri" w:cs="Calibri"/>
                <w:sz w:val="22"/>
                <w:szCs w:val="22"/>
              </w:rPr>
            </w:pPr>
            <w:r>
              <w:rPr>
                <w:rFonts w:ascii="Calibri" w:eastAsia="Calibri" w:hAnsi="Calibri" w:cs="Calibri"/>
                <w:b/>
                <w:color w:val="00B050"/>
                <w:sz w:val="22"/>
                <w:szCs w:val="22"/>
                <w:u w:val="single"/>
              </w:rPr>
              <w:t>Indoor Focus</w:t>
            </w:r>
            <w:r>
              <w:rPr>
                <w:rFonts w:ascii="Calibri" w:eastAsia="Calibri" w:hAnsi="Calibri" w:cs="Calibri"/>
                <w:sz w:val="22"/>
                <w:szCs w:val="22"/>
              </w:rPr>
              <w:t xml:space="preserve">: </w:t>
            </w:r>
          </w:p>
        </w:tc>
        <w:tc>
          <w:tcPr>
            <w:tcW w:w="6139" w:type="dxa"/>
            <w:gridSpan w:val="2"/>
            <w:tcBorders>
              <w:left w:val="nil"/>
            </w:tcBorders>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Cooking</w:t>
            </w:r>
          </w:p>
        </w:tc>
        <w:tc>
          <w:tcPr>
            <w:tcW w:w="1799" w:type="dxa"/>
            <w:tcBorders>
              <w:right w:val="nil"/>
            </w:tcBorders>
            <w:shd w:val="clear" w:color="auto" w:fill="auto"/>
          </w:tcPr>
          <w:p w:rsidR="00B70802" w:rsidRDefault="00913DD8">
            <w:pPr>
              <w:rPr>
                <w:rFonts w:ascii="Calibri" w:eastAsia="Calibri" w:hAnsi="Calibri" w:cs="Calibri"/>
                <w:sz w:val="22"/>
                <w:szCs w:val="22"/>
              </w:rPr>
            </w:pPr>
            <w:r>
              <w:rPr>
                <w:rFonts w:ascii="Calibri" w:eastAsia="Calibri" w:hAnsi="Calibri" w:cs="Calibri"/>
                <w:b/>
                <w:color w:val="00B050"/>
                <w:sz w:val="22"/>
                <w:szCs w:val="22"/>
                <w:u w:val="single"/>
              </w:rPr>
              <w:t>Outdoor Focus</w:t>
            </w:r>
            <w:r>
              <w:rPr>
                <w:rFonts w:ascii="Calibri" w:eastAsia="Calibri" w:hAnsi="Calibri" w:cs="Calibri"/>
                <w:sz w:val="22"/>
                <w:szCs w:val="22"/>
              </w:rPr>
              <w:t xml:space="preserve">: </w:t>
            </w:r>
          </w:p>
        </w:tc>
        <w:tc>
          <w:tcPr>
            <w:tcW w:w="6008" w:type="dxa"/>
            <w:gridSpan w:val="2"/>
            <w:tcBorders>
              <w:left w:val="nil"/>
            </w:tcBorders>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Tri-Golf</w:t>
            </w:r>
          </w:p>
        </w:tc>
      </w:tr>
      <w:tr w:rsidR="00B70802">
        <w:tc>
          <w:tcPr>
            <w:tcW w:w="5204" w:type="dxa"/>
            <w:gridSpan w:val="2"/>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gridSpan w:val="3"/>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B70802" w:rsidRDefault="00913DD8">
            <w:pPr>
              <w:jc w:val="center"/>
              <w:rPr>
                <w:rFonts w:ascii="Calibri" w:eastAsia="Calibri" w:hAnsi="Calibri" w:cs="Calibri"/>
                <w:b/>
                <w:sz w:val="22"/>
                <w:szCs w:val="22"/>
              </w:rPr>
            </w:pPr>
            <w:r>
              <w:rPr>
                <w:rFonts w:ascii="Calibri" w:eastAsia="Calibri" w:hAnsi="Calibri" w:cs="Calibri"/>
                <w:b/>
                <w:sz w:val="22"/>
                <w:szCs w:val="22"/>
              </w:rPr>
              <w:t>Skills</w:t>
            </w:r>
          </w:p>
        </w:tc>
      </w:tr>
      <w:tr w:rsidR="00B70802">
        <w:tc>
          <w:tcPr>
            <w:tcW w:w="5204" w:type="dxa"/>
            <w:gridSpan w:val="2"/>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Apply and develop a broader range of skills, learning how to use them in different ways and to link them to make actions and sequences of movement.</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Enjoy communicating, collaborating and competing with each other. Develop an understanding of how to improv</w:t>
            </w:r>
            <w:r>
              <w:rPr>
                <w:rFonts w:ascii="Calibri" w:eastAsia="Calibri" w:hAnsi="Calibri" w:cs="Calibri"/>
                <w:sz w:val="22"/>
                <w:szCs w:val="22"/>
              </w:rPr>
              <w:t>e in different physical activities and sports and learn how to evaluate and recognise their own success.</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 xml:space="preserve">Play competitive games, modified where appropriate [for example, badminton, basketball, cricket, football, hockey, netball, rounders and tennis], and </w:t>
            </w:r>
            <w:r>
              <w:rPr>
                <w:rFonts w:ascii="Calibri" w:eastAsia="Calibri" w:hAnsi="Calibri" w:cs="Calibri"/>
                <w:sz w:val="22"/>
                <w:szCs w:val="22"/>
              </w:rPr>
              <w:t>apply basic principles suitable for attacking and defending.</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Take part in outdoor and adventurous activity challenges both individually and within a team.</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Compare their performances with previous ones and demonstrate improvement to achieve their personal</w:t>
            </w:r>
            <w:r>
              <w:rPr>
                <w:rFonts w:ascii="Calibri" w:eastAsia="Calibri" w:hAnsi="Calibri" w:cs="Calibri"/>
                <w:sz w:val="22"/>
                <w:szCs w:val="22"/>
              </w:rPr>
              <w:t xml:space="preserve"> best.</w:t>
            </w:r>
          </w:p>
        </w:tc>
        <w:tc>
          <w:tcPr>
            <w:tcW w:w="5205" w:type="dxa"/>
            <w:gridSpan w:val="3"/>
            <w:shd w:val="clear" w:color="auto" w:fill="auto"/>
          </w:tcPr>
          <w:p w:rsidR="00B70802" w:rsidRDefault="00913DD8">
            <w:pPr>
              <w:rPr>
                <w:rFonts w:ascii="Calibri" w:eastAsia="Calibri" w:hAnsi="Calibri" w:cs="Calibri"/>
                <w:sz w:val="22"/>
                <w:szCs w:val="22"/>
              </w:rPr>
            </w:pPr>
            <w:r>
              <w:rPr>
                <w:rFonts w:ascii="Calibri" w:eastAsia="Calibri" w:hAnsi="Calibri" w:cs="Calibri"/>
                <w:b/>
                <w:color w:val="00B050"/>
                <w:sz w:val="22"/>
                <w:szCs w:val="22"/>
                <w:u w:val="single"/>
              </w:rPr>
              <w:t>Focus</w:t>
            </w:r>
            <w:r>
              <w:rPr>
                <w:rFonts w:ascii="Calibri" w:eastAsia="Calibri" w:hAnsi="Calibri" w:cs="Calibri"/>
                <w:sz w:val="22"/>
                <w:szCs w:val="22"/>
              </w:rPr>
              <w:t>: Tri-Golf (</w:t>
            </w:r>
            <w:hyperlink r:id="rId10">
              <w:r>
                <w:rPr>
                  <w:rFonts w:ascii="Calibri" w:eastAsia="Calibri" w:hAnsi="Calibri" w:cs="Calibri"/>
                  <w:color w:val="0000FF"/>
                  <w:sz w:val="22"/>
                  <w:szCs w:val="22"/>
                  <w:u w:val="single"/>
                </w:rPr>
                <w:t>resource link</w:t>
              </w:r>
            </w:hyperlink>
            <w:r>
              <w:rPr>
                <w:rFonts w:ascii="Calibri" w:eastAsia="Calibri" w:hAnsi="Calibri" w:cs="Calibri"/>
                <w:sz w:val="22"/>
                <w:szCs w:val="22"/>
              </w:rPr>
              <w:t>)</w:t>
            </w:r>
          </w:p>
          <w:p w:rsidR="00B70802" w:rsidRDefault="00913DD8">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Develop and consolidate skills and apply the principals relating to putting, short game and long game.</w:t>
            </w:r>
          </w:p>
          <w:p w:rsidR="00B70802" w:rsidRDefault="00913DD8">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Apply skills to suit different </w:t>
            </w:r>
            <w:r>
              <w:rPr>
                <w:rFonts w:ascii="Calibri" w:eastAsia="Calibri" w:hAnsi="Calibri" w:cs="Calibri"/>
                <w:color w:val="000000"/>
                <w:sz w:val="22"/>
                <w:szCs w:val="22"/>
              </w:rPr>
              <w:t>elements of golf.</w:t>
            </w:r>
          </w:p>
          <w:p w:rsidR="00B70802" w:rsidRDefault="00913DD8">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given criteria to analyse performance.</w:t>
            </w:r>
          </w:p>
          <w:p w:rsidR="00B70802" w:rsidRDefault="00913DD8">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specific exercises as part of warm up/fitness routine for golf.</w:t>
            </w:r>
          </w:p>
          <w:p w:rsidR="00B70802" w:rsidRDefault="00913DD8">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Show control of aim, distance and balance when playing a variety of shots.</w:t>
            </w:r>
          </w:p>
          <w:p w:rsidR="00B70802" w:rsidRDefault="00B70802">
            <w:pPr>
              <w:rPr>
                <w:rFonts w:ascii="Calibri" w:eastAsia="Calibri" w:hAnsi="Calibri" w:cs="Calibri"/>
                <w:sz w:val="22"/>
                <w:szCs w:val="22"/>
              </w:rPr>
            </w:pP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b/>
                <w:color w:val="00B050"/>
                <w:sz w:val="22"/>
                <w:szCs w:val="22"/>
                <w:u w:val="single"/>
              </w:rPr>
              <w:t>Focus</w:t>
            </w:r>
            <w:r>
              <w:rPr>
                <w:rFonts w:ascii="Calibri" w:eastAsia="Calibri" w:hAnsi="Calibri" w:cs="Calibri"/>
                <w:sz w:val="22"/>
                <w:szCs w:val="22"/>
              </w:rPr>
              <w:t xml:space="preserve">: Cookery </w:t>
            </w:r>
            <w:r>
              <w:rPr>
                <w:rFonts w:ascii="Calibri" w:eastAsia="Calibri" w:hAnsi="Calibri" w:cs="Calibri"/>
                <w:b/>
                <w:color w:val="00B050"/>
                <w:sz w:val="22"/>
                <w:szCs w:val="22"/>
              </w:rPr>
              <w:t>(See Design &amp; Technology)</w:t>
            </w:r>
          </w:p>
          <w:p w:rsidR="00B70802" w:rsidRDefault="00B70802">
            <w:pPr>
              <w:rPr>
                <w:rFonts w:ascii="Calibri" w:eastAsia="Calibri" w:hAnsi="Calibri" w:cs="Calibri"/>
                <w:sz w:val="22"/>
                <w:szCs w:val="22"/>
              </w:rPr>
            </w:pPr>
          </w:p>
        </w:tc>
        <w:tc>
          <w:tcPr>
            <w:tcW w:w="5205" w:type="dxa"/>
            <w:shd w:val="clear" w:color="auto" w:fill="auto"/>
          </w:tcPr>
          <w:p w:rsidR="00B70802" w:rsidRDefault="00913DD8">
            <w:pPr>
              <w:rPr>
                <w:rFonts w:ascii="Calibri" w:eastAsia="Calibri" w:hAnsi="Calibri" w:cs="Calibri"/>
                <w:sz w:val="22"/>
                <w:szCs w:val="22"/>
              </w:rPr>
            </w:pPr>
            <w:r>
              <w:rPr>
                <w:rFonts w:ascii="Calibri" w:eastAsia="Calibri" w:hAnsi="Calibri" w:cs="Calibri"/>
                <w:sz w:val="22"/>
                <w:szCs w:val="22"/>
              </w:rPr>
              <w:t>Work in pairs and small teams to evaluate own performance and that of others.</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Gain an understanding of safety using different Tri-Golf clubs.</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Demonstrate an ability to lower the gross score on for the same par-3 hole in subsequent attempts.</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sz w:val="22"/>
                <w:szCs w:val="22"/>
              </w:rPr>
              <w:t>Know when to use a chip shot (short game) and when to use a putter.</w:t>
            </w:r>
          </w:p>
          <w:p w:rsidR="00B70802" w:rsidRDefault="00B70802">
            <w:pPr>
              <w:rPr>
                <w:rFonts w:ascii="Calibri" w:eastAsia="Calibri" w:hAnsi="Calibri" w:cs="Calibri"/>
                <w:sz w:val="22"/>
                <w:szCs w:val="22"/>
              </w:rPr>
            </w:pPr>
          </w:p>
          <w:p w:rsidR="00B70802" w:rsidRDefault="00913DD8">
            <w:pPr>
              <w:rPr>
                <w:rFonts w:ascii="Calibri" w:eastAsia="Calibri" w:hAnsi="Calibri" w:cs="Calibri"/>
                <w:sz w:val="22"/>
                <w:szCs w:val="22"/>
              </w:rPr>
            </w:pPr>
            <w:r>
              <w:rPr>
                <w:rFonts w:ascii="Calibri" w:eastAsia="Calibri" w:hAnsi="Calibri" w:cs="Calibri"/>
                <w:b/>
                <w:color w:val="00B050"/>
                <w:sz w:val="22"/>
                <w:szCs w:val="22"/>
                <w:u w:val="single"/>
              </w:rPr>
              <w:t>More Able</w:t>
            </w:r>
            <w:r>
              <w:rPr>
                <w:rFonts w:ascii="Calibri" w:eastAsia="Calibri" w:hAnsi="Calibri" w:cs="Calibri"/>
                <w:sz w:val="22"/>
                <w:szCs w:val="22"/>
              </w:rPr>
              <w:t>:</w:t>
            </w:r>
          </w:p>
          <w:p w:rsidR="00B70802" w:rsidRDefault="00913DD8">
            <w:pPr>
              <w:rPr>
                <w:rFonts w:ascii="Calibri" w:eastAsia="Calibri" w:hAnsi="Calibri" w:cs="Calibri"/>
                <w:sz w:val="22"/>
                <w:szCs w:val="22"/>
              </w:rPr>
            </w:pPr>
            <w:r>
              <w:rPr>
                <w:rFonts w:ascii="Calibri" w:eastAsia="Calibri" w:hAnsi="Calibri" w:cs="Calibri"/>
                <w:sz w:val="22"/>
                <w:szCs w:val="22"/>
              </w:rPr>
              <w:t>Devise practices to work on identified weaknesses</w:t>
            </w:r>
          </w:p>
        </w:tc>
      </w:tr>
    </w:tbl>
    <w:p w:rsidR="00B70802" w:rsidRDefault="00B70802">
      <w:pPr>
        <w:rPr>
          <w:rFonts w:ascii="Calibri" w:eastAsia="Calibri" w:hAnsi="Calibri" w:cs="Calibri"/>
          <w:sz w:val="22"/>
          <w:szCs w:val="22"/>
        </w:rPr>
      </w:pPr>
    </w:p>
    <w:p w:rsidR="00B70802" w:rsidRDefault="00B70802">
      <w:pPr>
        <w:rPr>
          <w:rFonts w:ascii="Calibri" w:eastAsia="Calibri" w:hAnsi="Calibri" w:cs="Calibri"/>
          <w:sz w:val="22"/>
          <w:szCs w:val="22"/>
        </w:rPr>
      </w:pPr>
    </w:p>
    <w:sectPr w:rsidR="00B70802">
      <w:headerReference w:type="default" r:id="rId11"/>
      <w:pgSz w:w="16838" w:h="11906" w:orient="landscape"/>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DD8" w:rsidRDefault="00913DD8">
      <w:r>
        <w:separator/>
      </w:r>
    </w:p>
  </w:endnote>
  <w:endnote w:type="continuationSeparator" w:id="0">
    <w:p w:rsidR="00913DD8" w:rsidRDefault="0091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DD8" w:rsidRDefault="00913DD8">
      <w:r>
        <w:separator/>
      </w:r>
    </w:p>
  </w:footnote>
  <w:footnote w:type="continuationSeparator" w:id="0">
    <w:p w:rsidR="00913DD8" w:rsidRDefault="00913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802" w:rsidRDefault="00913DD8">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1069940" cy="361509"/>
          <wp:effectExtent l="0" t="0" r="0" b="0"/>
          <wp:docPr id="4" name="image1.jpg" descr="C:\Users\rjenkins\Pictures\school-logo_1_orig.jpg"/>
          <wp:cNvGraphicFramePr/>
          <a:graphic xmlns:a="http://schemas.openxmlformats.org/drawingml/2006/main">
            <a:graphicData uri="http://schemas.openxmlformats.org/drawingml/2006/picture">
              <pic:pic xmlns:pic="http://schemas.openxmlformats.org/drawingml/2006/picture">
                <pic:nvPicPr>
                  <pic:cNvPr id="0" name="image1.jpg" descr="C:\Users\rjenkins\Pictures\school-logo_1_orig.jpg"/>
                  <pic:cNvPicPr preferRelativeResize="0"/>
                </pic:nvPicPr>
                <pic:blipFill>
                  <a:blip r:embed="rId1"/>
                  <a:srcRect/>
                  <a:stretch>
                    <a:fillRect/>
                  </a:stretch>
                </pic:blipFill>
                <pic:spPr>
                  <a:xfrm>
                    <a:off x="0" y="0"/>
                    <a:ext cx="1069940" cy="361509"/>
                  </a:xfrm>
                  <a:prstGeom prst="rect">
                    <a:avLst/>
                  </a:prstGeom>
                  <a:ln/>
                </pic:spPr>
              </pic:pic>
            </a:graphicData>
          </a:graphic>
        </wp:inline>
      </w:drawing>
    </w:r>
  </w:p>
  <w:p w:rsidR="00B70802" w:rsidRDefault="00B7080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633A"/>
    <w:multiLevelType w:val="multilevel"/>
    <w:tmpl w:val="FC9478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0C3291F"/>
    <w:multiLevelType w:val="multilevel"/>
    <w:tmpl w:val="8D5479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3A41B93"/>
    <w:multiLevelType w:val="multilevel"/>
    <w:tmpl w:val="FE78F6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2B2F2B"/>
    <w:multiLevelType w:val="multilevel"/>
    <w:tmpl w:val="6194D1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A577FA8"/>
    <w:multiLevelType w:val="multilevel"/>
    <w:tmpl w:val="478E74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0090B9C"/>
    <w:multiLevelType w:val="multilevel"/>
    <w:tmpl w:val="437C68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5C720BF"/>
    <w:multiLevelType w:val="multilevel"/>
    <w:tmpl w:val="DD1880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A6D42ED"/>
    <w:multiLevelType w:val="multilevel"/>
    <w:tmpl w:val="90127A2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4696403"/>
    <w:multiLevelType w:val="multilevel"/>
    <w:tmpl w:val="4A727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58A1BCD"/>
    <w:multiLevelType w:val="multilevel"/>
    <w:tmpl w:val="5A8E79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8ED0E13"/>
    <w:multiLevelType w:val="multilevel"/>
    <w:tmpl w:val="24B47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C1F40BB"/>
    <w:multiLevelType w:val="multilevel"/>
    <w:tmpl w:val="1124DD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C20486C"/>
    <w:multiLevelType w:val="multilevel"/>
    <w:tmpl w:val="3C18B5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D146609"/>
    <w:multiLevelType w:val="multilevel"/>
    <w:tmpl w:val="6AA6EE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EDD689C"/>
    <w:multiLevelType w:val="multilevel"/>
    <w:tmpl w:val="F780A9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1470C3E"/>
    <w:multiLevelType w:val="multilevel"/>
    <w:tmpl w:val="AC2211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EC40851"/>
    <w:multiLevelType w:val="multilevel"/>
    <w:tmpl w:val="8FE01F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5"/>
  </w:num>
  <w:num w:numId="2">
    <w:abstractNumId w:val="0"/>
  </w:num>
  <w:num w:numId="3">
    <w:abstractNumId w:val="13"/>
  </w:num>
  <w:num w:numId="4">
    <w:abstractNumId w:val="14"/>
  </w:num>
  <w:num w:numId="5">
    <w:abstractNumId w:val="5"/>
  </w:num>
  <w:num w:numId="6">
    <w:abstractNumId w:val="2"/>
  </w:num>
  <w:num w:numId="7">
    <w:abstractNumId w:val="10"/>
  </w:num>
  <w:num w:numId="8">
    <w:abstractNumId w:val="1"/>
  </w:num>
  <w:num w:numId="9">
    <w:abstractNumId w:val="12"/>
  </w:num>
  <w:num w:numId="10">
    <w:abstractNumId w:val="3"/>
  </w:num>
  <w:num w:numId="11">
    <w:abstractNumId w:val="16"/>
  </w:num>
  <w:num w:numId="12">
    <w:abstractNumId w:val="4"/>
  </w:num>
  <w:num w:numId="13">
    <w:abstractNumId w:val="7"/>
  </w:num>
  <w:num w:numId="14">
    <w:abstractNumId w:val="9"/>
  </w:num>
  <w:num w:numId="15">
    <w:abstractNumId w:val="1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802"/>
    <w:rsid w:val="00913DD8"/>
    <w:rsid w:val="009525B0"/>
    <w:rsid w:val="00B70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8CD35-A784-4EFB-80C4-96D92BA5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TPreCursive" w:eastAsia="NTPreCursive" w:hAnsi="NTPreCursive" w:cs="NTPreCursive"/>
        <w:sz w:val="32"/>
        <w:szCs w:val="3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04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ommentText">
    <w:name w:val="annotation text"/>
    <w:basedOn w:val="Normal"/>
    <w:link w:val="CommentTextChar"/>
    <w:uiPriority w:val="99"/>
    <w:semiHidden/>
    <w:unhideWhenUsed/>
    <w:rsid w:val="002F1044"/>
    <w:rPr>
      <w:rFonts w:ascii="Calibri" w:hAnsi="Calibri"/>
      <w:sz w:val="24"/>
      <w:szCs w:val="20"/>
    </w:rPr>
  </w:style>
  <w:style w:type="character" w:customStyle="1" w:styleId="CommentTextChar">
    <w:name w:val="Comment Text Char"/>
    <w:basedOn w:val="DefaultParagraphFont"/>
    <w:link w:val="CommentText"/>
    <w:uiPriority w:val="99"/>
    <w:semiHidden/>
    <w:rsid w:val="002F1044"/>
    <w:rPr>
      <w:rFonts w:ascii="Calibri" w:hAnsi="Calibri"/>
      <w:sz w:val="24"/>
      <w:szCs w:val="20"/>
    </w:rPr>
  </w:style>
  <w:style w:type="table" w:styleId="TableGrid">
    <w:name w:val="Table Grid"/>
    <w:basedOn w:val="TableNormal"/>
    <w:uiPriority w:val="59"/>
    <w:rsid w:val="002E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274"/>
    <w:pPr>
      <w:ind w:left="720"/>
      <w:contextualSpacing/>
    </w:pPr>
  </w:style>
  <w:style w:type="paragraph" w:styleId="BalloonText">
    <w:name w:val="Balloon Text"/>
    <w:basedOn w:val="Normal"/>
    <w:link w:val="BalloonTextChar"/>
    <w:uiPriority w:val="99"/>
    <w:semiHidden/>
    <w:unhideWhenUsed/>
    <w:rsid w:val="00B96B7B"/>
    <w:rPr>
      <w:rFonts w:ascii="Tahoma" w:hAnsi="Tahoma" w:cs="Tahoma"/>
      <w:sz w:val="16"/>
      <w:szCs w:val="16"/>
    </w:rPr>
  </w:style>
  <w:style w:type="character" w:customStyle="1" w:styleId="BalloonTextChar">
    <w:name w:val="Balloon Text Char"/>
    <w:basedOn w:val="DefaultParagraphFont"/>
    <w:link w:val="BalloonText"/>
    <w:uiPriority w:val="99"/>
    <w:semiHidden/>
    <w:rsid w:val="00B96B7B"/>
    <w:rPr>
      <w:rFonts w:ascii="Tahoma" w:hAnsi="Tahoma" w:cs="Tahoma"/>
      <w:sz w:val="16"/>
      <w:szCs w:val="16"/>
    </w:rPr>
  </w:style>
  <w:style w:type="paragraph" w:styleId="Header">
    <w:name w:val="header"/>
    <w:basedOn w:val="Normal"/>
    <w:link w:val="HeaderChar"/>
    <w:uiPriority w:val="99"/>
    <w:unhideWhenUsed/>
    <w:rsid w:val="00A2348B"/>
    <w:pPr>
      <w:tabs>
        <w:tab w:val="center" w:pos="4513"/>
        <w:tab w:val="right" w:pos="9026"/>
      </w:tabs>
    </w:pPr>
  </w:style>
  <w:style w:type="character" w:customStyle="1" w:styleId="HeaderChar">
    <w:name w:val="Header Char"/>
    <w:basedOn w:val="DefaultParagraphFont"/>
    <w:link w:val="Header"/>
    <w:uiPriority w:val="99"/>
    <w:rsid w:val="00A2348B"/>
  </w:style>
  <w:style w:type="paragraph" w:styleId="Footer">
    <w:name w:val="footer"/>
    <w:basedOn w:val="Normal"/>
    <w:link w:val="FooterChar"/>
    <w:uiPriority w:val="99"/>
    <w:unhideWhenUsed/>
    <w:rsid w:val="00A2348B"/>
    <w:pPr>
      <w:tabs>
        <w:tab w:val="center" w:pos="4513"/>
        <w:tab w:val="right" w:pos="9026"/>
      </w:tabs>
    </w:pPr>
  </w:style>
  <w:style w:type="character" w:customStyle="1" w:styleId="FooterChar">
    <w:name w:val="Footer Char"/>
    <w:basedOn w:val="DefaultParagraphFont"/>
    <w:link w:val="Footer"/>
    <w:uiPriority w:val="99"/>
    <w:rsid w:val="00A2348B"/>
  </w:style>
  <w:style w:type="character" w:styleId="Hyperlink">
    <w:name w:val="Hyperlink"/>
    <w:basedOn w:val="DefaultParagraphFont"/>
    <w:uiPriority w:val="99"/>
    <w:unhideWhenUsed/>
    <w:rsid w:val="0009101E"/>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asp.co.uk/uploads/ks2-tri-golf-schemes-of-work.pdf" TargetMode="External"/><Relationship Id="rId4" Type="http://schemas.openxmlformats.org/officeDocument/2006/relationships/settings" Target="settings.xml"/><Relationship Id="rId9" Type="http://schemas.openxmlformats.org/officeDocument/2006/relationships/hyperlink" Target="http://www.youtube.com/watch?v=lRH5040Jh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X3QIKhzMZoZjo7hAMXwfhcVKw==">AMUW2mWmIewsrD9SpwDokKIILohIeSlH8GWImHfkO6bmy79li6Njg434cEMAz4yneD8929T0+LUU84jqCcVbUtaLM+z4DD1qEWwVNS9a+brRUIUikSLQjZ+FaVgE88nW/XyRc0aRW/9z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Jenkins</dc:creator>
  <cp:lastModifiedBy>Kirsty D</cp:lastModifiedBy>
  <cp:revision>2</cp:revision>
  <dcterms:created xsi:type="dcterms:W3CDTF">2022-04-06T07:58:00Z</dcterms:created>
  <dcterms:modified xsi:type="dcterms:W3CDTF">2022-04-06T07:58:00Z</dcterms:modified>
</cp:coreProperties>
</file>